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6579C57" w14:textId="62A33195" w:rsidR="00CE3CF7" w:rsidRDefault="00CE3CF7" w:rsidP="00E921BB">
      <w:pPr>
        <w:spacing w:after="0" w:line="240" w:lineRule="auto"/>
        <w:jc w:val="center"/>
        <w:rPr>
          <w:rFonts w:eastAsia="Times New Roman" w:cs="Calibri"/>
          <w:b/>
          <w:bCs/>
          <w:caps/>
          <w:color w:val="222222"/>
          <w:spacing w:val="-12"/>
          <w:kern w:val="2"/>
          <w:u w:val="single"/>
        </w:rPr>
      </w:pPr>
      <w:r w:rsidRPr="00A94EF6">
        <w:rPr>
          <w:rFonts w:eastAsia="Times New Roman" w:cs="Calibri"/>
          <w:b/>
          <w:bCs/>
          <w:caps/>
          <w:color w:val="222222"/>
          <w:spacing w:val="-12"/>
          <w:kern w:val="2"/>
          <w:u w:val="single"/>
        </w:rPr>
        <w:t>PRAVIDLA AKCE</w:t>
      </w:r>
      <w:r w:rsidR="00AC01AF">
        <w:rPr>
          <w:rFonts w:eastAsia="Times New Roman" w:cs="Calibri"/>
          <w:b/>
          <w:bCs/>
          <w:caps/>
          <w:color w:val="222222"/>
          <w:spacing w:val="-12"/>
          <w:kern w:val="2"/>
          <w:u w:val="single"/>
        </w:rPr>
        <w:t xml:space="preserve">: </w:t>
      </w:r>
    </w:p>
    <w:p w14:paraId="75669E2F" w14:textId="77777777" w:rsidR="00E921BB" w:rsidRPr="00AC01AF" w:rsidRDefault="00E921BB" w:rsidP="004B6930">
      <w:pPr>
        <w:spacing w:after="0" w:line="240" w:lineRule="auto"/>
        <w:jc w:val="center"/>
        <w:rPr>
          <w:rFonts w:eastAsia="Times New Roman" w:cs="Calibri"/>
          <w:b/>
          <w:bCs/>
          <w:caps/>
          <w:color w:val="222222"/>
          <w:spacing w:val="-12"/>
          <w:kern w:val="2"/>
          <w:u w:val="single"/>
        </w:rPr>
      </w:pPr>
    </w:p>
    <w:p w14:paraId="4FB5145A" w14:textId="6735AA67" w:rsidR="00ED4EB3" w:rsidRDefault="00CE3CF7" w:rsidP="00E921BB">
      <w:pPr>
        <w:spacing w:after="0" w:line="240" w:lineRule="auto"/>
        <w:jc w:val="center"/>
        <w:rPr>
          <w:rFonts w:eastAsia="Times New Roman" w:cs="Calibri"/>
          <w:b/>
          <w:bCs/>
          <w:i/>
          <w:iCs/>
          <w:caps/>
          <w:color w:val="222222"/>
          <w:spacing w:val="-12"/>
          <w:kern w:val="2"/>
          <w:u w:val="single"/>
        </w:rPr>
      </w:pPr>
      <w:r w:rsidRPr="00AC01AF">
        <w:rPr>
          <w:rFonts w:eastAsia="Times New Roman" w:cs="Calibri"/>
          <w:b/>
          <w:bCs/>
          <w:i/>
          <w:iCs/>
          <w:caps/>
          <w:color w:val="222222"/>
          <w:spacing w:val="-12"/>
          <w:kern w:val="2"/>
          <w:u w:val="single"/>
        </w:rPr>
        <w:t xml:space="preserve">Účast na KURZu VAŘENÍ </w:t>
      </w:r>
      <w:r w:rsidR="007A488C" w:rsidRPr="00AC01AF">
        <w:rPr>
          <w:rFonts w:eastAsia="Times New Roman" w:cs="Calibri"/>
          <w:b/>
          <w:bCs/>
          <w:i/>
          <w:iCs/>
          <w:caps/>
          <w:color w:val="222222"/>
          <w:spacing w:val="-12"/>
          <w:kern w:val="2"/>
          <w:u w:val="single"/>
        </w:rPr>
        <w:t>PRO MULTIFUNKČNÍ TROUBY</w:t>
      </w:r>
      <w:r w:rsidR="007E64CD" w:rsidRPr="00AC01AF">
        <w:rPr>
          <w:rFonts w:eastAsia="Times New Roman" w:cs="Calibri"/>
          <w:b/>
          <w:bCs/>
          <w:i/>
          <w:iCs/>
          <w:caps/>
          <w:color w:val="222222"/>
          <w:spacing w:val="-12"/>
          <w:kern w:val="2"/>
          <w:u w:val="single"/>
        </w:rPr>
        <w:t xml:space="preserve"> AEG </w:t>
      </w:r>
      <w:r w:rsidRPr="00AC01AF">
        <w:rPr>
          <w:rFonts w:eastAsia="Times New Roman" w:cs="Calibri"/>
          <w:b/>
          <w:bCs/>
          <w:i/>
          <w:iCs/>
          <w:caps/>
          <w:color w:val="222222"/>
          <w:spacing w:val="-12"/>
          <w:kern w:val="2"/>
          <w:u w:val="single"/>
        </w:rPr>
        <w:t xml:space="preserve">ZDARMA NEBO nárok na </w:t>
      </w:r>
      <w:r w:rsidR="007E64CD" w:rsidRPr="00AC01AF">
        <w:rPr>
          <w:rFonts w:eastAsia="Times New Roman" w:cs="Calibri"/>
          <w:b/>
          <w:bCs/>
          <w:i/>
          <w:iCs/>
          <w:caps/>
          <w:color w:val="222222"/>
          <w:spacing w:val="-12"/>
          <w:kern w:val="2"/>
          <w:u w:val="single"/>
        </w:rPr>
        <w:t xml:space="preserve">video kurz </w:t>
      </w:r>
      <w:r w:rsidRPr="00AC01AF">
        <w:rPr>
          <w:rFonts w:eastAsia="Times New Roman" w:cs="Calibri"/>
          <w:b/>
          <w:bCs/>
          <w:i/>
          <w:iCs/>
          <w:caps/>
          <w:color w:val="222222"/>
          <w:spacing w:val="-12"/>
          <w:kern w:val="2"/>
          <w:u w:val="single"/>
        </w:rPr>
        <w:t xml:space="preserve">vaření </w:t>
      </w:r>
      <w:r w:rsidR="007A488C" w:rsidRPr="00AC01AF">
        <w:rPr>
          <w:rFonts w:eastAsia="Times New Roman" w:cs="Calibri"/>
          <w:b/>
          <w:bCs/>
          <w:i/>
          <w:iCs/>
          <w:caps/>
          <w:color w:val="222222"/>
          <w:spacing w:val="-12"/>
          <w:kern w:val="2"/>
          <w:u w:val="single"/>
        </w:rPr>
        <w:t>PRO MULTIFUNKČNÍ TROUBY AE</w:t>
      </w:r>
      <w:r w:rsidR="00C87AB9" w:rsidRPr="00AC01AF">
        <w:rPr>
          <w:rFonts w:eastAsia="Times New Roman" w:cs="Calibri"/>
          <w:b/>
          <w:bCs/>
          <w:i/>
          <w:iCs/>
          <w:caps/>
          <w:color w:val="222222"/>
          <w:spacing w:val="-12"/>
          <w:kern w:val="2"/>
          <w:u w:val="single"/>
        </w:rPr>
        <w:t xml:space="preserve">G </w:t>
      </w:r>
      <w:r w:rsidRPr="00AC01AF">
        <w:rPr>
          <w:rFonts w:eastAsia="Times New Roman" w:cs="Calibri"/>
          <w:b/>
          <w:bCs/>
          <w:i/>
          <w:iCs/>
          <w:caps/>
          <w:color w:val="222222"/>
          <w:spacing w:val="-12"/>
          <w:kern w:val="2"/>
          <w:u w:val="single"/>
        </w:rPr>
        <w:t>NA ZÁKLADĚ ZAKOUPENÍ VYBRANÉ</w:t>
      </w:r>
      <w:r w:rsidR="009266FB">
        <w:rPr>
          <w:rFonts w:eastAsia="Times New Roman" w:cs="Calibri"/>
          <w:b/>
          <w:bCs/>
          <w:i/>
          <w:iCs/>
          <w:caps/>
          <w:color w:val="222222"/>
          <w:spacing w:val="-12"/>
          <w:kern w:val="2"/>
          <w:u w:val="single"/>
        </w:rPr>
        <w:t>ho modelu</w:t>
      </w:r>
      <w:r w:rsidRPr="00AC01AF">
        <w:rPr>
          <w:rFonts w:eastAsia="Times New Roman" w:cs="Calibri"/>
          <w:b/>
          <w:bCs/>
          <w:i/>
          <w:iCs/>
          <w:caps/>
          <w:color w:val="222222"/>
          <w:spacing w:val="-12"/>
          <w:kern w:val="2"/>
          <w:u w:val="single"/>
        </w:rPr>
        <w:t xml:space="preserve"> TROUBY AEG </w:t>
      </w:r>
    </w:p>
    <w:p w14:paraId="3DEF4D8E" w14:textId="77777777" w:rsidR="00E921BB" w:rsidRPr="00AC01AF" w:rsidRDefault="00E921BB" w:rsidP="004B6930">
      <w:pPr>
        <w:spacing w:after="0" w:line="240" w:lineRule="auto"/>
        <w:jc w:val="center"/>
        <w:rPr>
          <w:rFonts w:eastAsia="Times New Roman" w:cs="Calibri"/>
          <w:b/>
          <w:bCs/>
          <w:i/>
          <w:iCs/>
          <w:caps/>
          <w:color w:val="222222"/>
          <w:spacing w:val="-12"/>
          <w:kern w:val="2"/>
          <w:u w:val="single"/>
        </w:rPr>
      </w:pPr>
    </w:p>
    <w:p w14:paraId="3D7E89A8" w14:textId="5AB1D109" w:rsidR="007E338B" w:rsidRDefault="00ED4EB3" w:rsidP="00E921BB">
      <w:pPr>
        <w:spacing w:after="0" w:line="240" w:lineRule="auto"/>
        <w:jc w:val="both"/>
        <w:rPr>
          <w:rFonts w:eastAsia="Times New Roman" w:cs="Calibri"/>
          <w:color w:val="222222"/>
        </w:rPr>
      </w:pPr>
      <w:r w:rsidRPr="00EF7C54">
        <w:rPr>
          <w:rFonts w:eastAsia="Times New Roman" w:cs="Calibri"/>
          <w:color w:val="222222"/>
        </w:rPr>
        <w:t xml:space="preserve">Účelem tohoto dokumentu je úplná a jasná </w:t>
      </w:r>
      <w:r w:rsidRPr="00B524A0">
        <w:rPr>
          <w:rFonts w:eastAsia="Times New Roman" w:cs="Calibri"/>
          <w:color w:val="000000" w:themeColor="text1"/>
        </w:rPr>
        <w:t xml:space="preserve">úprava pravidel </w:t>
      </w:r>
      <w:r w:rsidR="00CE3CF7" w:rsidRPr="00B524A0">
        <w:rPr>
          <w:rFonts w:eastAsia="Times New Roman" w:cs="Calibri"/>
          <w:color w:val="000000" w:themeColor="text1"/>
        </w:rPr>
        <w:t>akce</w:t>
      </w:r>
      <w:r w:rsidRPr="00B524A0">
        <w:rPr>
          <w:rFonts w:eastAsia="Times New Roman" w:cs="Calibri"/>
          <w:color w:val="000000" w:themeColor="text1"/>
        </w:rPr>
        <w:t xml:space="preserve"> </w:t>
      </w:r>
      <w:r w:rsidRPr="00EF7C54">
        <w:rPr>
          <w:rFonts w:eastAsia="Times New Roman" w:cs="Calibri"/>
          <w:color w:val="222222"/>
        </w:rPr>
        <w:t>(dále jen „</w:t>
      </w:r>
      <w:r w:rsidRPr="00602C73">
        <w:rPr>
          <w:rFonts w:eastAsia="Times New Roman" w:cs="Calibri"/>
          <w:color w:val="222222"/>
        </w:rPr>
        <w:t>akce</w:t>
      </w:r>
      <w:r w:rsidRPr="00EF7C54">
        <w:rPr>
          <w:rFonts w:eastAsia="Times New Roman" w:cs="Calibri"/>
          <w:color w:val="222222"/>
        </w:rPr>
        <w:t>“)</w:t>
      </w:r>
      <w:r w:rsidR="00BD2AFC">
        <w:rPr>
          <w:rFonts w:eastAsia="Times New Roman" w:cs="Calibri"/>
          <w:color w:val="222222"/>
        </w:rPr>
        <w:t>, v </w:t>
      </w:r>
      <w:proofErr w:type="gramStart"/>
      <w:r w:rsidR="00BD2AFC">
        <w:rPr>
          <w:rFonts w:eastAsia="Times New Roman" w:cs="Calibri"/>
          <w:color w:val="222222"/>
        </w:rPr>
        <w:t>rámci</w:t>
      </w:r>
      <w:proofErr w:type="gramEnd"/>
      <w:r w:rsidR="00BD2AFC">
        <w:rPr>
          <w:rFonts w:eastAsia="Times New Roman" w:cs="Calibri"/>
          <w:color w:val="222222"/>
        </w:rPr>
        <w:t xml:space="preserve"> níž může účastník akce získat </w:t>
      </w:r>
      <w:r w:rsidR="007E338B">
        <w:rPr>
          <w:rFonts w:eastAsia="Times New Roman" w:cs="Calibri"/>
          <w:color w:val="222222"/>
        </w:rPr>
        <w:t xml:space="preserve">za níže uvedených podmínek </w:t>
      </w:r>
      <w:r w:rsidR="00BD2AFC">
        <w:rPr>
          <w:rFonts w:eastAsia="Times New Roman" w:cs="Calibri"/>
          <w:color w:val="222222"/>
        </w:rPr>
        <w:t xml:space="preserve">k nákupu vybraných modelů trub AEG </w:t>
      </w:r>
      <w:r w:rsidR="00BD2AFC" w:rsidRPr="004B6930">
        <w:rPr>
          <w:rFonts w:cs="Calibri"/>
        </w:rPr>
        <w:t>Kurz vaření pro multifunkční parní trouby AEG v kuchařské škole pro 1 osobu (dále jen „kurz vaření“) nebo Video kurz</w:t>
      </w:r>
      <w:r w:rsidR="00BD2AFC" w:rsidRPr="00BD2AFC">
        <w:rPr>
          <w:rFonts w:cs="Calibri"/>
        </w:rPr>
        <w:t xml:space="preserve"> </w:t>
      </w:r>
      <w:r w:rsidR="00BD2AFC" w:rsidRPr="004B6930">
        <w:rPr>
          <w:rFonts w:cs="Calibri"/>
        </w:rPr>
        <w:t>vaření pro multifunkční parní trouby AEG (dále jen „videokurz“</w:t>
      </w:r>
      <w:r w:rsidR="0037045E" w:rsidRPr="0037045E">
        <w:rPr>
          <w:rFonts w:cs="Calibri"/>
        </w:rPr>
        <w:t>;</w:t>
      </w:r>
      <w:r w:rsidR="00BD2AFC" w:rsidRPr="004B6930">
        <w:rPr>
          <w:rFonts w:cs="Calibri"/>
        </w:rPr>
        <w:t xml:space="preserve"> kurz vaření a videokurz dále společně také jako „bonus“)</w:t>
      </w:r>
      <w:r w:rsidRPr="00BD2AFC">
        <w:rPr>
          <w:rFonts w:eastAsia="Times New Roman" w:cs="Calibri"/>
          <w:color w:val="222222"/>
        </w:rPr>
        <w:t>.</w:t>
      </w:r>
      <w:r w:rsidRPr="00EF7C54">
        <w:rPr>
          <w:rFonts w:eastAsia="Times New Roman" w:cs="Calibri"/>
          <w:color w:val="222222"/>
        </w:rPr>
        <w:t xml:space="preserve"> </w:t>
      </w:r>
    </w:p>
    <w:p w14:paraId="72D2EC2A" w14:textId="77777777" w:rsidR="007E338B" w:rsidRDefault="007E338B" w:rsidP="00E921BB">
      <w:pPr>
        <w:spacing w:after="0" w:line="240" w:lineRule="auto"/>
        <w:jc w:val="both"/>
        <w:rPr>
          <w:rFonts w:eastAsia="Times New Roman" w:cs="Calibri"/>
          <w:color w:val="222222"/>
        </w:rPr>
      </w:pPr>
    </w:p>
    <w:p w14:paraId="70DA9716" w14:textId="26DDDB23" w:rsidR="00ED4EB3" w:rsidRPr="00EF7C54" w:rsidRDefault="00ED4EB3" w:rsidP="004B6930">
      <w:pPr>
        <w:spacing w:after="0" w:line="240" w:lineRule="auto"/>
        <w:jc w:val="both"/>
        <w:rPr>
          <w:rFonts w:cs="Calibri"/>
        </w:rPr>
      </w:pPr>
      <w:r w:rsidRPr="00EF7C54">
        <w:rPr>
          <w:rFonts w:eastAsia="Times New Roman" w:cs="Calibri"/>
          <w:color w:val="222222"/>
        </w:rPr>
        <w:t xml:space="preserve">Tato pravidla mohou být </w:t>
      </w:r>
      <w:r w:rsidR="00411E7F">
        <w:rPr>
          <w:rFonts w:eastAsia="Times New Roman" w:cs="Calibri"/>
          <w:color w:val="222222"/>
        </w:rPr>
        <w:t xml:space="preserve">kdykoliv </w:t>
      </w:r>
      <w:r w:rsidRPr="00EF7C54">
        <w:rPr>
          <w:rFonts w:eastAsia="Times New Roman" w:cs="Calibri"/>
          <w:color w:val="222222"/>
        </w:rPr>
        <w:t>pozměněna</w:t>
      </w:r>
      <w:r w:rsidR="00FC667B">
        <w:rPr>
          <w:rFonts w:eastAsia="Times New Roman" w:cs="Calibri"/>
          <w:color w:val="222222"/>
        </w:rPr>
        <w:t>, a to formou zveřejnění aktualizované verze pravidel</w:t>
      </w:r>
      <w:r w:rsidR="00AC251B">
        <w:rPr>
          <w:rFonts w:eastAsia="Times New Roman" w:cs="Calibri"/>
          <w:color w:val="222222"/>
        </w:rPr>
        <w:t xml:space="preserve"> na webu pořadatele akce</w:t>
      </w:r>
      <w:r w:rsidR="00FC667B">
        <w:rPr>
          <w:rFonts w:eastAsia="Times New Roman" w:cs="Calibri"/>
          <w:color w:val="222222"/>
        </w:rPr>
        <w:t xml:space="preserve">. </w:t>
      </w:r>
      <w:r w:rsidR="00411E7F">
        <w:rPr>
          <w:rFonts w:eastAsia="Times New Roman" w:cs="Calibri"/>
          <w:color w:val="222222"/>
        </w:rPr>
        <w:t>Účinnost změny nastává publikací aktualizované verze pravidel</w:t>
      </w:r>
      <w:r w:rsidR="001B7B6D">
        <w:rPr>
          <w:rFonts w:eastAsia="Times New Roman" w:cs="Calibri"/>
          <w:color w:val="222222"/>
        </w:rPr>
        <w:t xml:space="preserve"> na webové stránce </w:t>
      </w:r>
      <w:hyperlink r:id="rId10" w:history="1">
        <w:r w:rsidR="001B7B6D" w:rsidRPr="001B7B6D">
          <w:rPr>
            <w:rStyle w:val="Hypertextovodkaz"/>
            <w:rFonts w:cs="Calibri"/>
          </w:rPr>
          <w:t>http://pecemevpare.akce-aeg.cz/</w:t>
        </w:r>
      </w:hyperlink>
      <w:r w:rsidR="00411E7F">
        <w:rPr>
          <w:rFonts w:eastAsia="Times New Roman" w:cs="Calibri"/>
          <w:color w:val="222222"/>
        </w:rPr>
        <w:t>.</w:t>
      </w:r>
    </w:p>
    <w:p w14:paraId="0CE31165" w14:textId="77777777" w:rsidR="00ED4EB3" w:rsidRPr="00EF7C54" w:rsidRDefault="00ED4EB3" w:rsidP="004B6930">
      <w:pPr>
        <w:spacing w:after="0" w:line="240" w:lineRule="auto"/>
        <w:jc w:val="both"/>
        <w:rPr>
          <w:rFonts w:eastAsia="Times New Roman" w:cs="Calibri"/>
          <w:color w:val="222222"/>
        </w:rPr>
      </w:pPr>
    </w:p>
    <w:p w14:paraId="7E1F0077" w14:textId="3099E17A" w:rsidR="00ED4EB3" w:rsidRPr="00C225DD" w:rsidRDefault="00ED4EB3" w:rsidP="004B6930">
      <w:pPr>
        <w:pStyle w:val="Odstavecseseznamem"/>
        <w:numPr>
          <w:ilvl w:val="0"/>
          <w:numId w:val="15"/>
        </w:numPr>
        <w:spacing w:after="0" w:line="240" w:lineRule="auto"/>
        <w:ind w:left="567" w:hanging="567"/>
        <w:jc w:val="both"/>
        <w:rPr>
          <w:rFonts w:cs="Calibri"/>
        </w:rPr>
      </w:pPr>
      <w:r w:rsidRPr="00C225DD">
        <w:rPr>
          <w:rFonts w:eastAsia="Times New Roman" w:cs="Calibri"/>
          <w:b/>
          <w:bCs/>
          <w:caps/>
          <w:color w:val="222222"/>
          <w:spacing w:val="-12"/>
        </w:rPr>
        <w:t>Pořadatel akce: </w:t>
      </w:r>
    </w:p>
    <w:p w14:paraId="0661DEF4" w14:textId="3EB23DAE" w:rsidR="00ED4EB3" w:rsidRPr="00EF7C54" w:rsidRDefault="00ED4EB3" w:rsidP="004B6930">
      <w:pPr>
        <w:spacing w:after="0" w:line="240" w:lineRule="auto"/>
        <w:jc w:val="both"/>
        <w:rPr>
          <w:rFonts w:cs="Calibri"/>
        </w:rPr>
      </w:pPr>
      <w:r w:rsidRPr="00EF7C54">
        <w:rPr>
          <w:rFonts w:eastAsia="Times New Roman" w:cs="Calibri"/>
          <w:color w:val="222222"/>
        </w:rPr>
        <w:t xml:space="preserve">Pořadatelem akce je společnost </w:t>
      </w:r>
      <w:r w:rsidR="00FA661E" w:rsidRPr="00EF7C54">
        <w:rPr>
          <w:rFonts w:eastAsia="Times New Roman" w:cs="Calibri"/>
          <w:color w:val="222222"/>
        </w:rPr>
        <w:t>ELECTROLUX</w:t>
      </w:r>
      <w:r w:rsidR="00FA661E">
        <w:rPr>
          <w:rFonts w:eastAsia="Times New Roman" w:cs="Calibri"/>
          <w:color w:val="222222"/>
        </w:rPr>
        <w:t>,</w:t>
      </w:r>
      <w:r w:rsidRPr="00EF7C54">
        <w:rPr>
          <w:rFonts w:eastAsia="Times New Roman" w:cs="Calibri"/>
          <w:color w:val="222222"/>
        </w:rPr>
        <w:t xml:space="preserve"> s.r.o., se sídlem</w:t>
      </w:r>
      <w:r w:rsidR="00870E9A">
        <w:rPr>
          <w:rFonts w:eastAsia="Times New Roman" w:cs="Calibri"/>
          <w:color w:val="222222"/>
        </w:rPr>
        <w:t xml:space="preserve"> </w:t>
      </w:r>
      <w:r w:rsidR="00870E9A" w:rsidRPr="00870E9A">
        <w:rPr>
          <w:rFonts w:eastAsia="Times New Roman" w:cs="Calibri"/>
          <w:color w:val="222222"/>
        </w:rPr>
        <w:t>Vyskočilova 1561/</w:t>
      </w:r>
      <w:proofErr w:type="gramStart"/>
      <w:r w:rsidR="00870E9A" w:rsidRPr="00870E9A">
        <w:rPr>
          <w:rFonts w:eastAsia="Times New Roman" w:cs="Calibri"/>
          <w:color w:val="222222"/>
        </w:rPr>
        <w:t>4a</w:t>
      </w:r>
      <w:proofErr w:type="gramEnd"/>
      <w:r w:rsidR="00870E9A" w:rsidRPr="00870E9A">
        <w:rPr>
          <w:rFonts w:eastAsia="Times New Roman" w:cs="Calibri"/>
          <w:color w:val="222222"/>
        </w:rPr>
        <w:t>, Michle</w:t>
      </w:r>
      <w:r w:rsidR="00870E9A">
        <w:rPr>
          <w:rFonts w:eastAsia="Times New Roman" w:cs="Calibri"/>
          <w:color w:val="222222"/>
        </w:rPr>
        <w:t>,</w:t>
      </w:r>
      <w:r w:rsidR="00870E9A" w:rsidRPr="00870E9A">
        <w:rPr>
          <w:rFonts w:eastAsia="Times New Roman" w:cs="Calibri"/>
          <w:color w:val="222222"/>
        </w:rPr>
        <w:t xml:space="preserve"> 140 00 Praha 4</w:t>
      </w:r>
      <w:r w:rsidR="00870E9A">
        <w:rPr>
          <w:rFonts w:eastAsia="Times New Roman" w:cs="Calibri"/>
          <w:color w:val="222222"/>
        </w:rPr>
        <w:t xml:space="preserve">, </w:t>
      </w:r>
      <w:r w:rsidRPr="00EF7C54">
        <w:rPr>
          <w:rFonts w:eastAsia="Times New Roman" w:cs="Calibri"/>
          <w:color w:val="222222"/>
        </w:rPr>
        <w:t>IČ</w:t>
      </w:r>
      <w:r w:rsidR="00154938">
        <w:rPr>
          <w:rFonts w:eastAsia="Times New Roman" w:cs="Calibri"/>
          <w:color w:val="222222"/>
        </w:rPr>
        <w:t>O</w:t>
      </w:r>
      <w:r w:rsidRPr="00EF7C54">
        <w:rPr>
          <w:rFonts w:eastAsia="Times New Roman" w:cs="Calibri"/>
          <w:color w:val="222222"/>
        </w:rPr>
        <w:t>: 18631975, DIČ: CZ18631975, zapsaná v obchodním rejstříku vedeném Městským soudem v Praze, spisová značka C</w:t>
      </w:r>
      <w:r w:rsidR="00154938">
        <w:rPr>
          <w:rFonts w:eastAsia="Times New Roman" w:cs="Calibri"/>
          <w:color w:val="222222"/>
        </w:rPr>
        <w:t xml:space="preserve"> </w:t>
      </w:r>
      <w:r w:rsidRPr="00EF7C54">
        <w:rPr>
          <w:rFonts w:eastAsia="Times New Roman" w:cs="Calibri"/>
          <w:color w:val="222222"/>
        </w:rPr>
        <w:t>2461 (dále jen „pořadatel“).</w:t>
      </w:r>
    </w:p>
    <w:p w14:paraId="73B2E4B8" w14:textId="77777777" w:rsidR="00ED4EB3" w:rsidRPr="00B524A0" w:rsidRDefault="00ED4EB3" w:rsidP="004B6930">
      <w:pPr>
        <w:spacing w:after="0" w:line="240" w:lineRule="auto"/>
        <w:jc w:val="both"/>
        <w:rPr>
          <w:rFonts w:eastAsia="Times New Roman" w:cs="Calibri"/>
          <w:color w:val="000000" w:themeColor="text1"/>
        </w:rPr>
      </w:pPr>
    </w:p>
    <w:p w14:paraId="30FD5BE2" w14:textId="382350A5" w:rsidR="00ED4EB3" w:rsidRPr="00B524A0" w:rsidRDefault="00ED4EB3" w:rsidP="004B6930">
      <w:pPr>
        <w:pStyle w:val="Odstavecseseznamem"/>
        <w:numPr>
          <w:ilvl w:val="0"/>
          <w:numId w:val="15"/>
        </w:numPr>
        <w:spacing w:after="0" w:line="240" w:lineRule="auto"/>
        <w:ind w:left="567" w:hanging="567"/>
        <w:jc w:val="both"/>
        <w:rPr>
          <w:rFonts w:cs="Calibri"/>
          <w:color w:val="000000" w:themeColor="text1"/>
        </w:rPr>
      </w:pPr>
      <w:r w:rsidRPr="00B524A0">
        <w:rPr>
          <w:rFonts w:eastAsia="Times New Roman" w:cs="Calibri"/>
          <w:b/>
          <w:bCs/>
          <w:caps/>
          <w:color w:val="000000" w:themeColor="text1"/>
          <w:spacing w:val="-12"/>
        </w:rPr>
        <w:t>TERMÍN A MÍSTO KONÁNÍ AKCE:</w:t>
      </w:r>
    </w:p>
    <w:p w14:paraId="02BABC74" w14:textId="56DA89FE" w:rsidR="00ED4EB3" w:rsidRDefault="00CE3CF7" w:rsidP="00142E00">
      <w:pPr>
        <w:spacing w:after="0" w:line="240" w:lineRule="auto"/>
        <w:jc w:val="both"/>
        <w:rPr>
          <w:rFonts w:eastAsia="Times New Roman" w:cs="Calibri"/>
          <w:color w:val="222222"/>
        </w:rPr>
      </w:pPr>
      <w:r w:rsidRPr="00BE5AA1">
        <w:rPr>
          <w:rFonts w:eastAsia="Times New Roman" w:cs="Calibri"/>
          <w:color w:val="000000" w:themeColor="text1"/>
        </w:rPr>
        <w:t>Akce</w:t>
      </w:r>
      <w:r w:rsidR="00ED4EB3" w:rsidRPr="00BE5AA1">
        <w:rPr>
          <w:rFonts w:eastAsia="Times New Roman" w:cs="Calibri"/>
          <w:color w:val="000000" w:themeColor="text1"/>
        </w:rPr>
        <w:t xml:space="preserve"> probíhá v termínu od </w:t>
      </w:r>
      <w:r w:rsidR="00ED4EB3" w:rsidRPr="004B6930">
        <w:rPr>
          <w:rFonts w:eastAsia="Times New Roman" w:cs="Calibri"/>
          <w:color w:val="000000" w:themeColor="text1"/>
        </w:rPr>
        <w:t xml:space="preserve">1. </w:t>
      </w:r>
      <w:r w:rsidRPr="004B6930">
        <w:rPr>
          <w:rFonts w:eastAsia="Times New Roman" w:cs="Calibri"/>
          <w:color w:val="000000" w:themeColor="text1"/>
        </w:rPr>
        <w:t>6</w:t>
      </w:r>
      <w:r w:rsidR="00ED4EB3" w:rsidRPr="004B6930">
        <w:rPr>
          <w:rFonts w:eastAsia="Times New Roman" w:cs="Calibri"/>
          <w:color w:val="000000" w:themeColor="text1"/>
        </w:rPr>
        <w:t xml:space="preserve">. </w:t>
      </w:r>
      <w:r w:rsidRPr="004B6930">
        <w:rPr>
          <w:rFonts w:eastAsia="Times New Roman" w:cs="Calibri"/>
          <w:color w:val="000000" w:themeColor="text1"/>
        </w:rPr>
        <w:t>2024</w:t>
      </w:r>
      <w:r w:rsidRPr="00BE5AA1">
        <w:rPr>
          <w:rFonts w:eastAsia="Times New Roman" w:cs="Calibri"/>
          <w:b/>
          <w:bCs/>
          <w:color w:val="000000" w:themeColor="text1"/>
        </w:rPr>
        <w:t xml:space="preserve"> </w:t>
      </w:r>
      <w:r w:rsidR="00ED4EB3" w:rsidRPr="00BE5AA1">
        <w:rPr>
          <w:rFonts w:eastAsia="Times New Roman" w:cs="Calibri"/>
          <w:color w:val="000000" w:themeColor="text1"/>
        </w:rPr>
        <w:t>00:00 hod.</w:t>
      </w:r>
      <w:r w:rsidR="00ED4EB3" w:rsidRPr="00B524A0">
        <w:rPr>
          <w:rFonts w:eastAsia="Times New Roman" w:cs="Calibri"/>
          <w:color w:val="000000" w:themeColor="text1"/>
        </w:rPr>
        <w:t xml:space="preserve"> do </w:t>
      </w:r>
      <w:r w:rsidR="009266FB">
        <w:rPr>
          <w:rFonts w:eastAsia="Times New Roman" w:cs="Calibri"/>
          <w:color w:val="000000" w:themeColor="text1"/>
        </w:rPr>
        <w:t>odvolání</w:t>
      </w:r>
      <w:r w:rsidR="00555B54" w:rsidRPr="00B524A0">
        <w:rPr>
          <w:rFonts w:eastAsia="Times New Roman" w:cs="Calibri"/>
          <w:color w:val="000000" w:themeColor="text1"/>
        </w:rPr>
        <w:t xml:space="preserve"> </w:t>
      </w:r>
      <w:r w:rsidR="00ED4EB3" w:rsidRPr="00B524A0">
        <w:rPr>
          <w:rFonts w:eastAsia="Times New Roman" w:cs="Calibri"/>
          <w:color w:val="000000" w:themeColor="text1"/>
        </w:rPr>
        <w:t>(dále jen „doba konání</w:t>
      </w:r>
      <w:r w:rsidRPr="00B524A0">
        <w:rPr>
          <w:rFonts w:eastAsia="Times New Roman" w:cs="Calibri"/>
          <w:color w:val="000000" w:themeColor="text1"/>
        </w:rPr>
        <w:t xml:space="preserve"> </w:t>
      </w:r>
      <w:r w:rsidR="00ED4EB3" w:rsidRPr="00B524A0">
        <w:rPr>
          <w:rFonts w:eastAsia="Times New Roman" w:cs="Calibri"/>
          <w:color w:val="000000" w:themeColor="text1"/>
        </w:rPr>
        <w:t xml:space="preserve">akce“) na území České </w:t>
      </w:r>
      <w:r w:rsidR="00ED4EB3" w:rsidRPr="00142E00">
        <w:rPr>
          <w:rFonts w:eastAsia="Times New Roman" w:cs="Calibri"/>
          <w:color w:val="222222"/>
        </w:rPr>
        <w:t>republiky</w:t>
      </w:r>
      <w:r w:rsidR="00ED4EB3" w:rsidRPr="00B524A0">
        <w:rPr>
          <w:rFonts w:eastAsia="Times New Roman" w:cs="Calibri"/>
          <w:color w:val="000000" w:themeColor="text1"/>
        </w:rPr>
        <w:t xml:space="preserve"> (dále jen „místo konání akce“)</w:t>
      </w:r>
      <w:r w:rsidRPr="00B524A0">
        <w:rPr>
          <w:rFonts w:eastAsia="Times New Roman" w:cs="Calibri"/>
          <w:color w:val="000000" w:themeColor="text1"/>
        </w:rPr>
        <w:t xml:space="preserve"> </w:t>
      </w:r>
      <w:r w:rsidR="00AC01AF">
        <w:rPr>
          <w:rFonts w:eastAsia="Times New Roman" w:cs="Calibri"/>
          <w:color w:val="000000" w:themeColor="text1"/>
        </w:rPr>
        <w:t xml:space="preserve">a na místech </w:t>
      </w:r>
      <w:r w:rsidRPr="00B524A0">
        <w:rPr>
          <w:rFonts w:eastAsia="Times New Roman" w:cs="Calibri"/>
          <w:color w:val="000000" w:themeColor="text1"/>
        </w:rPr>
        <w:t xml:space="preserve">uvedených </w:t>
      </w:r>
      <w:r>
        <w:rPr>
          <w:rFonts w:eastAsia="Times New Roman" w:cs="Calibri"/>
          <w:color w:val="222222"/>
        </w:rPr>
        <w:t>na webu aeg.cz a na registračním webu.</w:t>
      </w:r>
    </w:p>
    <w:p w14:paraId="6B32673F" w14:textId="77777777" w:rsidR="00EB3442" w:rsidRPr="00EF7C54" w:rsidRDefault="00EB3442" w:rsidP="004B6930">
      <w:pPr>
        <w:spacing w:after="0" w:line="240" w:lineRule="auto"/>
        <w:jc w:val="both"/>
        <w:rPr>
          <w:rFonts w:cs="Calibri"/>
        </w:rPr>
      </w:pPr>
    </w:p>
    <w:p w14:paraId="33A7C468" w14:textId="620BC07F" w:rsidR="00ED4EB3" w:rsidRPr="00EF7C54" w:rsidRDefault="00ED4EB3" w:rsidP="004B6930">
      <w:pPr>
        <w:pStyle w:val="Odstavecseseznamem"/>
        <w:numPr>
          <w:ilvl w:val="0"/>
          <w:numId w:val="15"/>
        </w:numPr>
        <w:spacing w:after="0" w:line="240" w:lineRule="auto"/>
        <w:ind w:left="567" w:hanging="567"/>
        <w:jc w:val="both"/>
        <w:rPr>
          <w:rFonts w:cs="Calibri"/>
        </w:rPr>
      </w:pPr>
      <w:r w:rsidRPr="00EF7C54">
        <w:rPr>
          <w:rFonts w:eastAsia="Times New Roman" w:cs="Calibri"/>
          <w:b/>
          <w:bCs/>
          <w:caps/>
          <w:color w:val="222222"/>
          <w:spacing w:val="-12"/>
        </w:rPr>
        <w:t>ÚČASTNÍK AKCE:</w:t>
      </w:r>
    </w:p>
    <w:p w14:paraId="4626A0EC" w14:textId="23955514" w:rsidR="00ED4EB3" w:rsidRPr="00EF7C54" w:rsidRDefault="00ED4EB3" w:rsidP="004B6930">
      <w:pPr>
        <w:spacing w:after="0" w:line="240" w:lineRule="auto"/>
        <w:jc w:val="both"/>
        <w:rPr>
          <w:rFonts w:cs="Calibri"/>
        </w:rPr>
      </w:pPr>
      <w:r w:rsidRPr="00EF7C54">
        <w:rPr>
          <w:rFonts w:eastAsia="Times New Roman" w:cs="Calibri"/>
          <w:color w:val="222222"/>
        </w:rPr>
        <w:t xml:space="preserve">Účastníkem akce se může stát </w:t>
      </w:r>
      <w:r w:rsidRPr="004B6930">
        <w:rPr>
          <w:rFonts w:eastAsia="Times New Roman" w:cs="Calibri"/>
          <w:color w:val="222222"/>
        </w:rPr>
        <w:t>pouze fyzická nepodnikající</w:t>
      </w:r>
      <w:r w:rsidR="00E02492" w:rsidRPr="004B6930">
        <w:rPr>
          <w:rFonts w:eastAsia="Times New Roman" w:cs="Calibri"/>
          <w:color w:val="222222"/>
        </w:rPr>
        <w:t xml:space="preserve"> osoba</w:t>
      </w:r>
      <w:r w:rsidRPr="00EF7C54">
        <w:rPr>
          <w:rFonts w:eastAsia="Times New Roman" w:cs="Calibri"/>
          <w:color w:val="222222"/>
        </w:rPr>
        <w:t xml:space="preserve"> </w:t>
      </w:r>
      <w:r w:rsidR="00AA7B83">
        <w:rPr>
          <w:rFonts w:eastAsia="Times New Roman" w:cs="Calibri"/>
          <w:color w:val="222222"/>
        </w:rPr>
        <w:t xml:space="preserve">s bydlištěm </w:t>
      </w:r>
      <w:r w:rsidRPr="00EF7C54">
        <w:rPr>
          <w:rFonts w:eastAsia="Times New Roman" w:cs="Calibri"/>
          <w:color w:val="222222"/>
        </w:rPr>
        <w:t>na území České republiky</w:t>
      </w:r>
      <w:r w:rsidR="0080434F">
        <w:rPr>
          <w:rFonts w:eastAsia="Times New Roman" w:cs="Calibri"/>
          <w:color w:val="222222"/>
        </w:rPr>
        <w:t>, která v době konání akce zakoupí jeden z níže uvedených modelů trub</w:t>
      </w:r>
      <w:r w:rsidRPr="00EF7C54">
        <w:rPr>
          <w:rFonts w:eastAsia="Times New Roman" w:cs="Calibri"/>
          <w:color w:val="222222"/>
        </w:rPr>
        <w:t xml:space="preserve"> (dále jen „účastník akce“).</w:t>
      </w:r>
    </w:p>
    <w:p w14:paraId="52F86117" w14:textId="77777777" w:rsidR="00ED4EB3" w:rsidRPr="00EF7C54" w:rsidRDefault="00ED4EB3" w:rsidP="004B6930">
      <w:pPr>
        <w:spacing w:after="0" w:line="240" w:lineRule="auto"/>
        <w:jc w:val="both"/>
        <w:rPr>
          <w:rFonts w:eastAsia="Times New Roman" w:cs="Calibri"/>
          <w:color w:val="222222"/>
        </w:rPr>
      </w:pPr>
    </w:p>
    <w:p w14:paraId="2E84E51E" w14:textId="121778C4" w:rsidR="00004C32" w:rsidRPr="00035A05" w:rsidRDefault="00ED4EB3" w:rsidP="00A25F6C">
      <w:pPr>
        <w:pStyle w:val="Odstavecseseznamem"/>
        <w:numPr>
          <w:ilvl w:val="0"/>
          <w:numId w:val="15"/>
        </w:numPr>
        <w:spacing w:after="0" w:line="240" w:lineRule="auto"/>
        <w:ind w:left="567" w:hanging="567"/>
        <w:jc w:val="both"/>
        <w:rPr>
          <w:rFonts w:cs="Calibri"/>
        </w:rPr>
      </w:pPr>
      <w:r w:rsidRPr="00EF7C54">
        <w:rPr>
          <w:rFonts w:eastAsia="Times New Roman" w:cs="Calibri"/>
          <w:b/>
          <w:bCs/>
          <w:caps/>
          <w:color w:val="222222"/>
          <w:spacing w:val="-12"/>
        </w:rPr>
        <w:t>PRODUKTY ZAŘAZENÉ DO AKCE:</w:t>
      </w:r>
    </w:p>
    <w:p w14:paraId="4EB68599" w14:textId="2F7BFEFA" w:rsidR="003F3F93" w:rsidRPr="002E0F6A" w:rsidRDefault="002E0F6A" w:rsidP="004B6930">
      <w:pPr>
        <w:pStyle w:val="Odstavecseseznamem"/>
        <w:numPr>
          <w:ilvl w:val="1"/>
          <w:numId w:val="15"/>
        </w:numPr>
        <w:spacing w:after="0" w:line="240" w:lineRule="auto"/>
        <w:ind w:left="567" w:hanging="567"/>
        <w:jc w:val="both"/>
        <w:rPr>
          <w:rFonts w:cs="Calibri"/>
        </w:rPr>
      </w:pPr>
      <w:r w:rsidRPr="004B6930">
        <w:rPr>
          <w:rFonts w:cs="Calibri"/>
        </w:rPr>
        <w:t>Kurz vaření může účastník akce získat při nákupu některého z těchto modelů trub AEG:</w:t>
      </w:r>
    </w:p>
    <w:tbl>
      <w:tblPr>
        <w:tblW w:w="5340" w:type="dxa"/>
        <w:tblCellMar>
          <w:left w:w="70" w:type="dxa"/>
          <w:right w:w="70" w:type="dxa"/>
        </w:tblCellMar>
        <w:tblLook w:val="04A0" w:firstRow="1" w:lastRow="0" w:firstColumn="1" w:lastColumn="0" w:noHBand="0" w:noVBand="1"/>
      </w:tblPr>
      <w:tblGrid>
        <w:gridCol w:w="740"/>
        <w:gridCol w:w="1360"/>
        <w:gridCol w:w="1420"/>
        <w:gridCol w:w="1820"/>
      </w:tblGrid>
      <w:tr w:rsidR="00AC7F4F" w:rsidRPr="00AC7F4F" w14:paraId="5E369BBF" w14:textId="77777777" w:rsidTr="00AC7F4F">
        <w:trPr>
          <w:trHeight w:val="285"/>
        </w:trPr>
        <w:tc>
          <w:tcPr>
            <w:tcW w:w="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79A4AD" w14:textId="77777777" w:rsidR="00AC7F4F" w:rsidRPr="00AC7F4F" w:rsidRDefault="00AC7F4F" w:rsidP="00AC7F4F">
            <w:pPr>
              <w:suppressAutoHyphens w:val="0"/>
              <w:spacing w:after="0" w:line="240" w:lineRule="auto"/>
              <w:jc w:val="center"/>
              <w:rPr>
                <w:rFonts w:eastAsia="Times New Roman" w:cs="Calibri"/>
                <w:color w:val="000000"/>
                <w:lang w:eastAsia="cs-CZ"/>
              </w:rPr>
            </w:pPr>
            <w:r w:rsidRPr="00AC7F4F">
              <w:rPr>
                <w:rFonts w:eastAsia="Times New Roman" w:cs="Calibri"/>
                <w:color w:val="000000"/>
                <w:lang w:eastAsia="cs-CZ"/>
              </w:rPr>
              <w:t>AEG</w:t>
            </w:r>
          </w:p>
        </w:tc>
        <w:tc>
          <w:tcPr>
            <w:tcW w:w="1360" w:type="dxa"/>
            <w:tcBorders>
              <w:top w:val="single" w:sz="4" w:space="0" w:color="auto"/>
              <w:left w:val="nil"/>
              <w:bottom w:val="single" w:sz="4" w:space="0" w:color="auto"/>
              <w:right w:val="single" w:sz="4" w:space="0" w:color="auto"/>
            </w:tcBorders>
            <w:shd w:val="clear" w:color="000000" w:fill="FFFFFF"/>
            <w:noWrap/>
            <w:vAlign w:val="bottom"/>
            <w:hideMark/>
          </w:tcPr>
          <w:p w14:paraId="2DAF52D2" w14:textId="77777777" w:rsidR="00AC7F4F" w:rsidRPr="00AC7F4F" w:rsidRDefault="00AC7F4F" w:rsidP="00AC7F4F">
            <w:pPr>
              <w:suppressAutoHyphens w:val="0"/>
              <w:spacing w:after="0" w:line="240" w:lineRule="auto"/>
              <w:rPr>
                <w:rFonts w:eastAsia="Times New Roman" w:cs="Calibri"/>
                <w:color w:val="000000"/>
                <w:lang w:eastAsia="cs-CZ"/>
              </w:rPr>
            </w:pPr>
            <w:r w:rsidRPr="00AC7F4F">
              <w:rPr>
                <w:rFonts w:eastAsia="Times New Roman" w:cs="Calibri"/>
                <w:color w:val="000000"/>
                <w:lang w:eastAsia="cs-CZ"/>
              </w:rPr>
              <w:t>BSE798380B</w:t>
            </w:r>
          </w:p>
        </w:tc>
        <w:tc>
          <w:tcPr>
            <w:tcW w:w="1420" w:type="dxa"/>
            <w:tcBorders>
              <w:top w:val="single" w:sz="4" w:space="0" w:color="auto"/>
              <w:left w:val="nil"/>
              <w:bottom w:val="single" w:sz="4" w:space="0" w:color="auto"/>
              <w:right w:val="single" w:sz="4" w:space="0" w:color="auto"/>
            </w:tcBorders>
            <w:shd w:val="clear" w:color="000000" w:fill="FFFFFF"/>
            <w:noWrap/>
            <w:vAlign w:val="bottom"/>
            <w:hideMark/>
          </w:tcPr>
          <w:p w14:paraId="3A091130" w14:textId="77777777" w:rsidR="00AC7F4F" w:rsidRPr="00AC7F4F" w:rsidRDefault="00AC7F4F" w:rsidP="00AC7F4F">
            <w:pPr>
              <w:suppressAutoHyphens w:val="0"/>
              <w:spacing w:after="0" w:line="240" w:lineRule="auto"/>
              <w:jc w:val="center"/>
              <w:rPr>
                <w:rFonts w:eastAsia="Times New Roman" w:cs="Calibri"/>
                <w:color w:val="000000"/>
                <w:lang w:eastAsia="cs-CZ"/>
              </w:rPr>
            </w:pPr>
            <w:r w:rsidRPr="00AC7F4F">
              <w:rPr>
                <w:rFonts w:eastAsia="Times New Roman" w:cs="Calibri"/>
                <w:color w:val="000000"/>
                <w:lang w:eastAsia="cs-CZ"/>
              </w:rPr>
              <w:t>944188776</w:t>
            </w:r>
          </w:p>
        </w:tc>
        <w:tc>
          <w:tcPr>
            <w:tcW w:w="1820" w:type="dxa"/>
            <w:tcBorders>
              <w:top w:val="single" w:sz="4" w:space="0" w:color="auto"/>
              <w:left w:val="nil"/>
              <w:bottom w:val="single" w:sz="4" w:space="0" w:color="auto"/>
              <w:right w:val="single" w:sz="4" w:space="0" w:color="auto"/>
            </w:tcBorders>
            <w:shd w:val="clear" w:color="000000" w:fill="FFFFFF"/>
            <w:noWrap/>
            <w:vAlign w:val="bottom"/>
            <w:hideMark/>
          </w:tcPr>
          <w:p w14:paraId="08E5428C" w14:textId="77777777" w:rsidR="00AC7F4F" w:rsidRPr="00AC7F4F" w:rsidRDefault="00AC7F4F" w:rsidP="00AC7F4F">
            <w:pPr>
              <w:suppressAutoHyphens w:val="0"/>
              <w:spacing w:after="0" w:line="240" w:lineRule="auto"/>
              <w:rPr>
                <w:rFonts w:eastAsia="Times New Roman" w:cs="Calibri"/>
                <w:color w:val="000000"/>
                <w:lang w:eastAsia="cs-CZ"/>
              </w:rPr>
            </w:pPr>
            <w:proofErr w:type="spellStart"/>
            <w:r w:rsidRPr="00AC7F4F">
              <w:rPr>
                <w:rFonts w:eastAsia="Times New Roman" w:cs="Calibri"/>
                <w:color w:val="000000"/>
                <w:lang w:eastAsia="cs-CZ"/>
              </w:rPr>
              <w:t>SteamPro</w:t>
            </w:r>
            <w:proofErr w:type="spellEnd"/>
            <w:r w:rsidRPr="00AC7F4F">
              <w:rPr>
                <w:rFonts w:eastAsia="Times New Roman" w:cs="Calibri"/>
                <w:color w:val="000000"/>
                <w:lang w:eastAsia="cs-CZ"/>
              </w:rPr>
              <w:t xml:space="preserve"> 9000</w:t>
            </w:r>
          </w:p>
        </w:tc>
      </w:tr>
      <w:tr w:rsidR="00AC7F4F" w:rsidRPr="00AC7F4F" w14:paraId="6533763A" w14:textId="77777777" w:rsidTr="00AC7F4F">
        <w:trPr>
          <w:trHeight w:val="285"/>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7001D2A3" w14:textId="77777777" w:rsidR="00AC7F4F" w:rsidRPr="00AC7F4F" w:rsidRDefault="00AC7F4F" w:rsidP="00AC7F4F">
            <w:pPr>
              <w:suppressAutoHyphens w:val="0"/>
              <w:spacing w:after="0" w:line="240" w:lineRule="auto"/>
              <w:jc w:val="center"/>
              <w:rPr>
                <w:rFonts w:eastAsia="Times New Roman" w:cs="Calibri"/>
                <w:color w:val="000000"/>
                <w:lang w:eastAsia="cs-CZ"/>
              </w:rPr>
            </w:pPr>
            <w:r w:rsidRPr="00AC7F4F">
              <w:rPr>
                <w:rFonts w:eastAsia="Times New Roman" w:cs="Calibri"/>
                <w:color w:val="000000"/>
                <w:lang w:eastAsia="cs-CZ"/>
              </w:rPr>
              <w:t>AEG</w:t>
            </w:r>
          </w:p>
        </w:tc>
        <w:tc>
          <w:tcPr>
            <w:tcW w:w="1360" w:type="dxa"/>
            <w:tcBorders>
              <w:top w:val="nil"/>
              <w:left w:val="nil"/>
              <w:bottom w:val="single" w:sz="4" w:space="0" w:color="auto"/>
              <w:right w:val="single" w:sz="4" w:space="0" w:color="auto"/>
            </w:tcBorders>
            <w:shd w:val="clear" w:color="000000" w:fill="FFFFFF"/>
            <w:noWrap/>
            <w:vAlign w:val="bottom"/>
            <w:hideMark/>
          </w:tcPr>
          <w:p w14:paraId="10FAB8C5" w14:textId="77777777" w:rsidR="00AC7F4F" w:rsidRPr="00AC7F4F" w:rsidRDefault="00AC7F4F" w:rsidP="00AC7F4F">
            <w:pPr>
              <w:suppressAutoHyphens w:val="0"/>
              <w:spacing w:after="0" w:line="240" w:lineRule="auto"/>
              <w:rPr>
                <w:rFonts w:eastAsia="Times New Roman" w:cs="Calibri"/>
                <w:color w:val="000000"/>
                <w:lang w:eastAsia="cs-CZ"/>
              </w:rPr>
            </w:pPr>
            <w:r w:rsidRPr="00AC7F4F">
              <w:rPr>
                <w:rFonts w:eastAsia="Times New Roman" w:cs="Calibri"/>
                <w:color w:val="000000"/>
                <w:lang w:eastAsia="cs-CZ"/>
              </w:rPr>
              <w:t>BSE798380M</w:t>
            </w:r>
          </w:p>
        </w:tc>
        <w:tc>
          <w:tcPr>
            <w:tcW w:w="1420" w:type="dxa"/>
            <w:tcBorders>
              <w:top w:val="nil"/>
              <w:left w:val="nil"/>
              <w:bottom w:val="single" w:sz="4" w:space="0" w:color="auto"/>
              <w:right w:val="single" w:sz="4" w:space="0" w:color="auto"/>
            </w:tcBorders>
            <w:shd w:val="clear" w:color="000000" w:fill="FFFFFF"/>
            <w:noWrap/>
            <w:vAlign w:val="bottom"/>
            <w:hideMark/>
          </w:tcPr>
          <w:p w14:paraId="7D8F1349" w14:textId="77777777" w:rsidR="00AC7F4F" w:rsidRPr="00AC7F4F" w:rsidRDefault="00AC7F4F" w:rsidP="00AC7F4F">
            <w:pPr>
              <w:suppressAutoHyphens w:val="0"/>
              <w:spacing w:after="0" w:line="240" w:lineRule="auto"/>
              <w:jc w:val="center"/>
              <w:rPr>
                <w:rFonts w:eastAsia="Times New Roman" w:cs="Calibri"/>
                <w:color w:val="000000"/>
                <w:lang w:eastAsia="cs-CZ"/>
              </w:rPr>
            </w:pPr>
            <w:r w:rsidRPr="00AC7F4F">
              <w:rPr>
                <w:rFonts w:eastAsia="Times New Roman" w:cs="Calibri"/>
                <w:color w:val="000000"/>
                <w:lang w:eastAsia="cs-CZ"/>
              </w:rPr>
              <w:t>944188778</w:t>
            </w:r>
          </w:p>
        </w:tc>
        <w:tc>
          <w:tcPr>
            <w:tcW w:w="1820" w:type="dxa"/>
            <w:tcBorders>
              <w:top w:val="nil"/>
              <w:left w:val="nil"/>
              <w:bottom w:val="single" w:sz="4" w:space="0" w:color="auto"/>
              <w:right w:val="single" w:sz="4" w:space="0" w:color="auto"/>
            </w:tcBorders>
            <w:shd w:val="clear" w:color="000000" w:fill="FFFFFF"/>
            <w:noWrap/>
            <w:vAlign w:val="bottom"/>
            <w:hideMark/>
          </w:tcPr>
          <w:p w14:paraId="74E3E0C9" w14:textId="77777777" w:rsidR="00AC7F4F" w:rsidRPr="00AC7F4F" w:rsidRDefault="00AC7F4F" w:rsidP="00AC7F4F">
            <w:pPr>
              <w:suppressAutoHyphens w:val="0"/>
              <w:spacing w:after="0" w:line="240" w:lineRule="auto"/>
              <w:rPr>
                <w:rFonts w:eastAsia="Times New Roman" w:cs="Calibri"/>
                <w:color w:val="000000"/>
                <w:lang w:eastAsia="cs-CZ"/>
              </w:rPr>
            </w:pPr>
            <w:proofErr w:type="spellStart"/>
            <w:r w:rsidRPr="00AC7F4F">
              <w:rPr>
                <w:rFonts w:eastAsia="Times New Roman" w:cs="Calibri"/>
                <w:color w:val="000000"/>
                <w:lang w:eastAsia="cs-CZ"/>
              </w:rPr>
              <w:t>SteamPro</w:t>
            </w:r>
            <w:proofErr w:type="spellEnd"/>
            <w:r w:rsidRPr="00AC7F4F">
              <w:rPr>
                <w:rFonts w:eastAsia="Times New Roman" w:cs="Calibri"/>
                <w:color w:val="000000"/>
                <w:lang w:eastAsia="cs-CZ"/>
              </w:rPr>
              <w:t xml:space="preserve"> 9000</w:t>
            </w:r>
          </w:p>
        </w:tc>
      </w:tr>
      <w:tr w:rsidR="00AC7F4F" w:rsidRPr="00AC7F4F" w14:paraId="6B588BBD" w14:textId="77777777" w:rsidTr="00AC7F4F">
        <w:trPr>
          <w:trHeight w:val="285"/>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024B8EFA" w14:textId="77777777" w:rsidR="00AC7F4F" w:rsidRPr="00AC7F4F" w:rsidRDefault="00AC7F4F" w:rsidP="00AC7F4F">
            <w:pPr>
              <w:suppressAutoHyphens w:val="0"/>
              <w:spacing w:after="0" w:line="240" w:lineRule="auto"/>
              <w:jc w:val="center"/>
              <w:rPr>
                <w:rFonts w:eastAsia="Times New Roman" w:cs="Calibri"/>
                <w:color w:val="000000"/>
                <w:lang w:eastAsia="cs-CZ"/>
              </w:rPr>
            </w:pPr>
            <w:r w:rsidRPr="00AC7F4F">
              <w:rPr>
                <w:rFonts w:eastAsia="Times New Roman" w:cs="Calibri"/>
                <w:color w:val="000000"/>
                <w:lang w:eastAsia="cs-CZ"/>
              </w:rPr>
              <w:t>AEG</w:t>
            </w:r>
          </w:p>
        </w:tc>
        <w:tc>
          <w:tcPr>
            <w:tcW w:w="1360" w:type="dxa"/>
            <w:tcBorders>
              <w:top w:val="nil"/>
              <w:left w:val="nil"/>
              <w:bottom w:val="single" w:sz="4" w:space="0" w:color="auto"/>
              <w:right w:val="single" w:sz="4" w:space="0" w:color="auto"/>
            </w:tcBorders>
            <w:shd w:val="clear" w:color="000000" w:fill="FFFFFF"/>
            <w:noWrap/>
            <w:vAlign w:val="bottom"/>
            <w:hideMark/>
          </w:tcPr>
          <w:p w14:paraId="27B8C29F" w14:textId="77777777" w:rsidR="00AC7F4F" w:rsidRPr="00AC7F4F" w:rsidRDefault="00AC7F4F" w:rsidP="00AC7F4F">
            <w:pPr>
              <w:suppressAutoHyphens w:val="0"/>
              <w:spacing w:after="0" w:line="240" w:lineRule="auto"/>
              <w:jc w:val="center"/>
              <w:rPr>
                <w:rFonts w:eastAsia="Times New Roman" w:cs="Calibri"/>
                <w:color w:val="000000"/>
                <w:lang w:eastAsia="cs-CZ"/>
              </w:rPr>
            </w:pPr>
            <w:r w:rsidRPr="00AC7F4F">
              <w:rPr>
                <w:rFonts w:eastAsia="Times New Roman" w:cs="Calibri"/>
                <w:color w:val="000000"/>
                <w:lang w:eastAsia="cs-CZ"/>
              </w:rPr>
              <w:t>BSK798380M</w:t>
            </w:r>
          </w:p>
        </w:tc>
        <w:tc>
          <w:tcPr>
            <w:tcW w:w="1420" w:type="dxa"/>
            <w:tcBorders>
              <w:top w:val="nil"/>
              <w:left w:val="nil"/>
              <w:bottom w:val="single" w:sz="4" w:space="0" w:color="auto"/>
              <w:right w:val="single" w:sz="4" w:space="0" w:color="auto"/>
            </w:tcBorders>
            <w:shd w:val="clear" w:color="000000" w:fill="FFFFFF"/>
            <w:noWrap/>
            <w:vAlign w:val="bottom"/>
            <w:hideMark/>
          </w:tcPr>
          <w:p w14:paraId="760F1145" w14:textId="77777777" w:rsidR="00AC7F4F" w:rsidRPr="00AC7F4F" w:rsidRDefault="00AC7F4F" w:rsidP="00AC7F4F">
            <w:pPr>
              <w:suppressAutoHyphens w:val="0"/>
              <w:spacing w:after="0" w:line="240" w:lineRule="auto"/>
              <w:jc w:val="center"/>
              <w:rPr>
                <w:rFonts w:eastAsia="Times New Roman" w:cs="Calibri"/>
                <w:color w:val="000000"/>
                <w:lang w:eastAsia="cs-CZ"/>
              </w:rPr>
            </w:pPr>
            <w:r w:rsidRPr="00AC7F4F">
              <w:rPr>
                <w:rFonts w:eastAsia="Times New Roman" w:cs="Calibri"/>
                <w:color w:val="000000"/>
                <w:lang w:eastAsia="cs-CZ"/>
              </w:rPr>
              <w:t>944188771</w:t>
            </w:r>
          </w:p>
        </w:tc>
        <w:tc>
          <w:tcPr>
            <w:tcW w:w="1820" w:type="dxa"/>
            <w:tcBorders>
              <w:top w:val="nil"/>
              <w:left w:val="nil"/>
              <w:bottom w:val="single" w:sz="4" w:space="0" w:color="auto"/>
              <w:right w:val="single" w:sz="4" w:space="0" w:color="auto"/>
            </w:tcBorders>
            <w:shd w:val="clear" w:color="000000" w:fill="FFFFFF"/>
            <w:noWrap/>
            <w:vAlign w:val="bottom"/>
            <w:hideMark/>
          </w:tcPr>
          <w:p w14:paraId="3B168E29" w14:textId="77777777" w:rsidR="00AC7F4F" w:rsidRPr="00AC7F4F" w:rsidRDefault="00AC7F4F" w:rsidP="00AC7F4F">
            <w:pPr>
              <w:suppressAutoHyphens w:val="0"/>
              <w:spacing w:after="0" w:line="240" w:lineRule="auto"/>
              <w:rPr>
                <w:rFonts w:eastAsia="Times New Roman" w:cs="Calibri"/>
                <w:color w:val="000000"/>
                <w:lang w:eastAsia="cs-CZ"/>
              </w:rPr>
            </w:pPr>
            <w:proofErr w:type="spellStart"/>
            <w:r w:rsidRPr="00AC7F4F">
              <w:rPr>
                <w:rFonts w:eastAsia="Times New Roman" w:cs="Calibri"/>
                <w:color w:val="000000"/>
                <w:lang w:eastAsia="cs-CZ"/>
              </w:rPr>
              <w:t>SteamPro</w:t>
            </w:r>
            <w:proofErr w:type="spellEnd"/>
            <w:r w:rsidRPr="00AC7F4F">
              <w:rPr>
                <w:rFonts w:eastAsia="Times New Roman" w:cs="Calibri"/>
                <w:color w:val="000000"/>
                <w:lang w:eastAsia="cs-CZ"/>
              </w:rPr>
              <w:t xml:space="preserve"> 9000</w:t>
            </w:r>
          </w:p>
        </w:tc>
      </w:tr>
      <w:tr w:rsidR="00AC7F4F" w:rsidRPr="00AC7F4F" w14:paraId="360EBA80" w14:textId="77777777" w:rsidTr="00AC7F4F">
        <w:trPr>
          <w:trHeight w:val="285"/>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3EF5D17D" w14:textId="77777777" w:rsidR="00AC7F4F" w:rsidRPr="00AC7F4F" w:rsidRDefault="00AC7F4F" w:rsidP="00AC7F4F">
            <w:pPr>
              <w:suppressAutoHyphens w:val="0"/>
              <w:spacing w:after="0" w:line="240" w:lineRule="auto"/>
              <w:jc w:val="center"/>
              <w:rPr>
                <w:rFonts w:eastAsia="Times New Roman" w:cs="Calibri"/>
                <w:color w:val="000000"/>
                <w:lang w:eastAsia="cs-CZ"/>
              </w:rPr>
            </w:pPr>
            <w:r w:rsidRPr="00AC7F4F">
              <w:rPr>
                <w:rFonts w:eastAsia="Times New Roman" w:cs="Calibri"/>
                <w:color w:val="000000"/>
                <w:lang w:eastAsia="cs-CZ"/>
              </w:rPr>
              <w:t>AEG</w:t>
            </w:r>
          </w:p>
        </w:tc>
        <w:tc>
          <w:tcPr>
            <w:tcW w:w="1360" w:type="dxa"/>
            <w:tcBorders>
              <w:top w:val="nil"/>
              <w:left w:val="nil"/>
              <w:bottom w:val="single" w:sz="4" w:space="0" w:color="auto"/>
              <w:right w:val="single" w:sz="4" w:space="0" w:color="auto"/>
            </w:tcBorders>
            <w:shd w:val="clear" w:color="000000" w:fill="FFFFFF"/>
            <w:noWrap/>
            <w:vAlign w:val="bottom"/>
            <w:hideMark/>
          </w:tcPr>
          <w:p w14:paraId="77727DC0" w14:textId="77777777" w:rsidR="00AC7F4F" w:rsidRPr="00AC7F4F" w:rsidRDefault="00AC7F4F" w:rsidP="00AC7F4F">
            <w:pPr>
              <w:suppressAutoHyphens w:val="0"/>
              <w:spacing w:after="0" w:line="240" w:lineRule="auto"/>
              <w:jc w:val="center"/>
              <w:rPr>
                <w:rFonts w:eastAsia="Times New Roman" w:cs="Calibri"/>
                <w:color w:val="000000"/>
                <w:lang w:eastAsia="cs-CZ"/>
              </w:rPr>
            </w:pPr>
            <w:r w:rsidRPr="00AC7F4F">
              <w:rPr>
                <w:rFonts w:eastAsia="Times New Roman" w:cs="Calibri"/>
                <w:color w:val="000000"/>
                <w:lang w:eastAsia="cs-CZ"/>
              </w:rPr>
              <w:t>BSK999330M</w:t>
            </w:r>
          </w:p>
        </w:tc>
        <w:tc>
          <w:tcPr>
            <w:tcW w:w="1420" w:type="dxa"/>
            <w:tcBorders>
              <w:top w:val="nil"/>
              <w:left w:val="nil"/>
              <w:bottom w:val="single" w:sz="4" w:space="0" w:color="auto"/>
              <w:right w:val="single" w:sz="4" w:space="0" w:color="auto"/>
            </w:tcBorders>
            <w:shd w:val="clear" w:color="000000" w:fill="FFFFFF"/>
            <w:noWrap/>
            <w:vAlign w:val="bottom"/>
            <w:hideMark/>
          </w:tcPr>
          <w:p w14:paraId="7E4F2AAE" w14:textId="77777777" w:rsidR="00AC7F4F" w:rsidRPr="00AC7F4F" w:rsidRDefault="00AC7F4F" w:rsidP="00AC7F4F">
            <w:pPr>
              <w:suppressAutoHyphens w:val="0"/>
              <w:spacing w:after="0" w:line="240" w:lineRule="auto"/>
              <w:jc w:val="center"/>
              <w:rPr>
                <w:rFonts w:eastAsia="Times New Roman" w:cs="Calibri"/>
                <w:color w:val="000000"/>
                <w:lang w:eastAsia="cs-CZ"/>
              </w:rPr>
            </w:pPr>
            <w:r w:rsidRPr="00AC7F4F">
              <w:rPr>
                <w:rFonts w:eastAsia="Times New Roman" w:cs="Calibri"/>
                <w:color w:val="000000"/>
                <w:lang w:eastAsia="cs-CZ"/>
              </w:rPr>
              <w:t>944188375</w:t>
            </w:r>
          </w:p>
        </w:tc>
        <w:tc>
          <w:tcPr>
            <w:tcW w:w="1820" w:type="dxa"/>
            <w:tcBorders>
              <w:top w:val="nil"/>
              <w:left w:val="nil"/>
              <w:bottom w:val="single" w:sz="4" w:space="0" w:color="auto"/>
              <w:right w:val="single" w:sz="4" w:space="0" w:color="auto"/>
            </w:tcBorders>
            <w:shd w:val="clear" w:color="000000" w:fill="FFFFFF"/>
            <w:noWrap/>
            <w:vAlign w:val="bottom"/>
            <w:hideMark/>
          </w:tcPr>
          <w:p w14:paraId="3E253FD6" w14:textId="77777777" w:rsidR="00AC7F4F" w:rsidRPr="00AC7F4F" w:rsidRDefault="00AC7F4F" w:rsidP="00AC7F4F">
            <w:pPr>
              <w:suppressAutoHyphens w:val="0"/>
              <w:spacing w:after="0" w:line="240" w:lineRule="auto"/>
              <w:rPr>
                <w:rFonts w:eastAsia="Times New Roman" w:cs="Calibri"/>
                <w:color w:val="000000"/>
                <w:lang w:eastAsia="cs-CZ"/>
              </w:rPr>
            </w:pPr>
            <w:proofErr w:type="spellStart"/>
            <w:r w:rsidRPr="00AC7F4F">
              <w:rPr>
                <w:rFonts w:eastAsia="Times New Roman" w:cs="Calibri"/>
                <w:color w:val="000000"/>
                <w:lang w:eastAsia="cs-CZ"/>
              </w:rPr>
              <w:t>SteamPro</w:t>
            </w:r>
            <w:proofErr w:type="spellEnd"/>
            <w:r w:rsidRPr="00AC7F4F">
              <w:rPr>
                <w:rFonts w:eastAsia="Times New Roman" w:cs="Calibri"/>
                <w:color w:val="000000"/>
                <w:lang w:eastAsia="cs-CZ"/>
              </w:rPr>
              <w:t xml:space="preserve"> 9000</w:t>
            </w:r>
          </w:p>
        </w:tc>
      </w:tr>
      <w:tr w:rsidR="00AC7F4F" w:rsidRPr="00AC7F4F" w14:paraId="2A44FFEA" w14:textId="77777777" w:rsidTr="00AC7F4F">
        <w:trPr>
          <w:trHeight w:val="285"/>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6E159E75" w14:textId="77777777" w:rsidR="00AC7F4F" w:rsidRPr="00AC7F4F" w:rsidRDefault="00AC7F4F" w:rsidP="00AC7F4F">
            <w:pPr>
              <w:suppressAutoHyphens w:val="0"/>
              <w:spacing w:after="0" w:line="240" w:lineRule="auto"/>
              <w:jc w:val="center"/>
              <w:rPr>
                <w:rFonts w:eastAsia="Times New Roman" w:cs="Calibri"/>
                <w:color w:val="000000"/>
                <w:lang w:eastAsia="cs-CZ"/>
              </w:rPr>
            </w:pPr>
            <w:r w:rsidRPr="00AC7F4F">
              <w:rPr>
                <w:rFonts w:eastAsia="Times New Roman" w:cs="Calibri"/>
                <w:color w:val="000000"/>
                <w:lang w:eastAsia="cs-CZ"/>
              </w:rPr>
              <w:t>AEG</w:t>
            </w:r>
          </w:p>
        </w:tc>
        <w:tc>
          <w:tcPr>
            <w:tcW w:w="1360" w:type="dxa"/>
            <w:tcBorders>
              <w:top w:val="nil"/>
              <w:left w:val="nil"/>
              <w:bottom w:val="single" w:sz="4" w:space="0" w:color="auto"/>
              <w:right w:val="single" w:sz="4" w:space="0" w:color="auto"/>
            </w:tcBorders>
            <w:shd w:val="clear" w:color="000000" w:fill="FFFFFF"/>
            <w:noWrap/>
            <w:vAlign w:val="bottom"/>
            <w:hideMark/>
          </w:tcPr>
          <w:p w14:paraId="4E6CE62A" w14:textId="77777777" w:rsidR="00AC7F4F" w:rsidRPr="00AC7F4F" w:rsidRDefault="00AC7F4F" w:rsidP="00AC7F4F">
            <w:pPr>
              <w:suppressAutoHyphens w:val="0"/>
              <w:spacing w:after="0" w:line="240" w:lineRule="auto"/>
              <w:rPr>
                <w:rFonts w:eastAsia="Times New Roman" w:cs="Calibri"/>
                <w:color w:val="000000"/>
                <w:lang w:eastAsia="cs-CZ"/>
              </w:rPr>
            </w:pPr>
            <w:r w:rsidRPr="00AC7F4F">
              <w:rPr>
                <w:rFonts w:eastAsia="Times New Roman" w:cs="Calibri"/>
                <w:color w:val="000000"/>
                <w:lang w:eastAsia="cs-CZ"/>
              </w:rPr>
              <w:t>BSK999330T</w:t>
            </w:r>
          </w:p>
        </w:tc>
        <w:tc>
          <w:tcPr>
            <w:tcW w:w="1420" w:type="dxa"/>
            <w:tcBorders>
              <w:top w:val="nil"/>
              <w:left w:val="nil"/>
              <w:bottom w:val="single" w:sz="4" w:space="0" w:color="auto"/>
              <w:right w:val="single" w:sz="4" w:space="0" w:color="auto"/>
            </w:tcBorders>
            <w:shd w:val="clear" w:color="000000" w:fill="FFFFFF"/>
            <w:noWrap/>
            <w:vAlign w:val="bottom"/>
            <w:hideMark/>
          </w:tcPr>
          <w:p w14:paraId="42C6B63E" w14:textId="77777777" w:rsidR="00AC7F4F" w:rsidRPr="00AC7F4F" w:rsidRDefault="00AC7F4F" w:rsidP="00AC7F4F">
            <w:pPr>
              <w:suppressAutoHyphens w:val="0"/>
              <w:spacing w:after="0" w:line="240" w:lineRule="auto"/>
              <w:jc w:val="center"/>
              <w:rPr>
                <w:rFonts w:eastAsia="Times New Roman" w:cs="Calibri"/>
                <w:color w:val="000000"/>
                <w:lang w:eastAsia="cs-CZ"/>
              </w:rPr>
            </w:pPr>
            <w:r w:rsidRPr="00AC7F4F">
              <w:rPr>
                <w:rFonts w:eastAsia="Times New Roman" w:cs="Calibri"/>
                <w:color w:val="000000"/>
                <w:lang w:eastAsia="cs-CZ"/>
              </w:rPr>
              <w:t>944188583</w:t>
            </w:r>
          </w:p>
        </w:tc>
        <w:tc>
          <w:tcPr>
            <w:tcW w:w="1820" w:type="dxa"/>
            <w:tcBorders>
              <w:top w:val="nil"/>
              <w:left w:val="nil"/>
              <w:bottom w:val="single" w:sz="4" w:space="0" w:color="auto"/>
              <w:right w:val="single" w:sz="4" w:space="0" w:color="auto"/>
            </w:tcBorders>
            <w:shd w:val="clear" w:color="000000" w:fill="FFFFFF"/>
            <w:noWrap/>
            <w:vAlign w:val="bottom"/>
            <w:hideMark/>
          </w:tcPr>
          <w:p w14:paraId="5C4A5252" w14:textId="77777777" w:rsidR="00AC7F4F" w:rsidRPr="00AC7F4F" w:rsidRDefault="00AC7F4F" w:rsidP="00AC7F4F">
            <w:pPr>
              <w:suppressAutoHyphens w:val="0"/>
              <w:spacing w:after="0" w:line="240" w:lineRule="auto"/>
              <w:rPr>
                <w:rFonts w:eastAsia="Times New Roman" w:cs="Calibri"/>
                <w:color w:val="000000"/>
                <w:lang w:eastAsia="cs-CZ"/>
              </w:rPr>
            </w:pPr>
            <w:proofErr w:type="spellStart"/>
            <w:r w:rsidRPr="00AC7F4F">
              <w:rPr>
                <w:rFonts w:eastAsia="Times New Roman" w:cs="Calibri"/>
                <w:color w:val="000000"/>
                <w:lang w:eastAsia="cs-CZ"/>
              </w:rPr>
              <w:t>SteamPro</w:t>
            </w:r>
            <w:proofErr w:type="spellEnd"/>
            <w:r w:rsidRPr="00AC7F4F">
              <w:rPr>
                <w:rFonts w:eastAsia="Times New Roman" w:cs="Calibri"/>
                <w:color w:val="000000"/>
                <w:lang w:eastAsia="cs-CZ"/>
              </w:rPr>
              <w:t xml:space="preserve"> 9000</w:t>
            </w:r>
          </w:p>
        </w:tc>
      </w:tr>
      <w:tr w:rsidR="00AC7F4F" w:rsidRPr="00AC7F4F" w14:paraId="0393F43B" w14:textId="77777777" w:rsidTr="00AC7F4F">
        <w:trPr>
          <w:trHeight w:val="285"/>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341A6B9B" w14:textId="77777777" w:rsidR="00AC7F4F" w:rsidRPr="00AC7F4F" w:rsidRDefault="00AC7F4F" w:rsidP="00AC7F4F">
            <w:pPr>
              <w:suppressAutoHyphens w:val="0"/>
              <w:spacing w:after="0" w:line="240" w:lineRule="auto"/>
              <w:jc w:val="center"/>
              <w:rPr>
                <w:rFonts w:eastAsia="Times New Roman" w:cs="Calibri"/>
                <w:color w:val="000000"/>
                <w:lang w:eastAsia="cs-CZ"/>
              </w:rPr>
            </w:pPr>
            <w:r w:rsidRPr="00AC7F4F">
              <w:rPr>
                <w:rFonts w:eastAsia="Times New Roman" w:cs="Calibri"/>
                <w:color w:val="000000"/>
                <w:lang w:eastAsia="cs-CZ"/>
              </w:rPr>
              <w:t>AEG</w:t>
            </w:r>
          </w:p>
        </w:tc>
        <w:tc>
          <w:tcPr>
            <w:tcW w:w="1360" w:type="dxa"/>
            <w:tcBorders>
              <w:top w:val="nil"/>
              <w:left w:val="nil"/>
              <w:bottom w:val="single" w:sz="4" w:space="0" w:color="auto"/>
              <w:right w:val="single" w:sz="4" w:space="0" w:color="auto"/>
            </w:tcBorders>
            <w:shd w:val="clear" w:color="000000" w:fill="FFFFFF"/>
            <w:noWrap/>
            <w:vAlign w:val="bottom"/>
            <w:hideMark/>
          </w:tcPr>
          <w:p w14:paraId="749EEA9A" w14:textId="77777777" w:rsidR="00AC7F4F" w:rsidRPr="00AC7F4F" w:rsidRDefault="00AC7F4F" w:rsidP="00AC7F4F">
            <w:pPr>
              <w:suppressAutoHyphens w:val="0"/>
              <w:spacing w:after="0" w:line="240" w:lineRule="auto"/>
              <w:rPr>
                <w:rFonts w:eastAsia="Times New Roman" w:cs="Calibri"/>
                <w:color w:val="000000"/>
                <w:lang w:eastAsia="cs-CZ"/>
              </w:rPr>
            </w:pPr>
            <w:r w:rsidRPr="00AC7F4F">
              <w:rPr>
                <w:rFonts w:eastAsia="Times New Roman" w:cs="Calibri"/>
                <w:color w:val="000000"/>
                <w:lang w:eastAsia="cs-CZ"/>
              </w:rPr>
              <w:t>BSE792320B</w:t>
            </w:r>
          </w:p>
        </w:tc>
        <w:tc>
          <w:tcPr>
            <w:tcW w:w="1420" w:type="dxa"/>
            <w:tcBorders>
              <w:top w:val="nil"/>
              <w:left w:val="nil"/>
              <w:bottom w:val="single" w:sz="4" w:space="0" w:color="auto"/>
              <w:right w:val="single" w:sz="4" w:space="0" w:color="auto"/>
            </w:tcBorders>
            <w:shd w:val="clear" w:color="000000" w:fill="FFFFFF"/>
            <w:noWrap/>
            <w:vAlign w:val="bottom"/>
            <w:hideMark/>
          </w:tcPr>
          <w:p w14:paraId="0F9B1939" w14:textId="77777777" w:rsidR="00AC7F4F" w:rsidRPr="00AC7F4F" w:rsidRDefault="00AC7F4F" w:rsidP="00AC7F4F">
            <w:pPr>
              <w:suppressAutoHyphens w:val="0"/>
              <w:spacing w:after="0" w:line="240" w:lineRule="auto"/>
              <w:jc w:val="center"/>
              <w:rPr>
                <w:rFonts w:eastAsia="Times New Roman" w:cs="Calibri"/>
                <w:color w:val="000000"/>
                <w:lang w:eastAsia="cs-CZ"/>
              </w:rPr>
            </w:pPr>
            <w:r w:rsidRPr="00AC7F4F">
              <w:rPr>
                <w:rFonts w:eastAsia="Times New Roman" w:cs="Calibri"/>
                <w:color w:val="000000"/>
                <w:lang w:eastAsia="cs-CZ"/>
              </w:rPr>
              <w:t>944187994</w:t>
            </w:r>
          </w:p>
        </w:tc>
        <w:tc>
          <w:tcPr>
            <w:tcW w:w="1820" w:type="dxa"/>
            <w:tcBorders>
              <w:top w:val="nil"/>
              <w:left w:val="nil"/>
              <w:bottom w:val="single" w:sz="4" w:space="0" w:color="auto"/>
              <w:right w:val="single" w:sz="4" w:space="0" w:color="auto"/>
            </w:tcBorders>
            <w:shd w:val="clear" w:color="000000" w:fill="FFFFFF"/>
            <w:noWrap/>
            <w:vAlign w:val="bottom"/>
            <w:hideMark/>
          </w:tcPr>
          <w:p w14:paraId="4C235C2C" w14:textId="77777777" w:rsidR="00AC7F4F" w:rsidRPr="00AC7F4F" w:rsidRDefault="00AC7F4F" w:rsidP="00AC7F4F">
            <w:pPr>
              <w:suppressAutoHyphens w:val="0"/>
              <w:spacing w:after="0" w:line="240" w:lineRule="auto"/>
              <w:rPr>
                <w:rFonts w:eastAsia="Times New Roman" w:cs="Calibri"/>
                <w:color w:val="000000"/>
                <w:lang w:eastAsia="cs-CZ"/>
              </w:rPr>
            </w:pPr>
            <w:proofErr w:type="spellStart"/>
            <w:r w:rsidRPr="00AC7F4F">
              <w:rPr>
                <w:rFonts w:eastAsia="Times New Roman" w:cs="Calibri"/>
                <w:color w:val="000000"/>
                <w:lang w:eastAsia="cs-CZ"/>
              </w:rPr>
              <w:t>SteamPro</w:t>
            </w:r>
            <w:proofErr w:type="spellEnd"/>
            <w:r w:rsidRPr="00AC7F4F">
              <w:rPr>
                <w:rFonts w:eastAsia="Times New Roman" w:cs="Calibri"/>
                <w:color w:val="000000"/>
                <w:lang w:eastAsia="cs-CZ"/>
              </w:rPr>
              <w:t xml:space="preserve"> 9000</w:t>
            </w:r>
          </w:p>
        </w:tc>
      </w:tr>
      <w:tr w:rsidR="00AC7F4F" w:rsidRPr="00AC7F4F" w14:paraId="2C016A60" w14:textId="77777777" w:rsidTr="00AC7F4F">
        <w:trPr>
          <w:trHeight w:val="285"/>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5E0D32A7" w14:textId="77777777" w:rsidR="00AC7F4F" w:rsidRPr="00AC7F4F" w:rsidRDefault="00AC7F4F" w:rsidP="00AC7F4F">
            <w:pPr>
              <w:suppressAutoHyphens w:val="0"/>
              <w:spacing w:after="0" w:line="240" w:lineRule="auto"/>
              <w:jc w:val="center"/>
              <w:rPr>
                <w:rFonts w:eastAsia="Times New Roman" w:cs="Calibri"/>
                <w:color w:val="000000"/>
                <w:lang w:eastAsia="cs-CZ"/>
              </w:rPr>
            </w:pPr>
            <w:r w:rsidRPr="00AC7F4F">
              <w:rPr>
                <w:rFonts w:eastAsia="Times New Roman" w:cs="Calibri"/>
                <w:color w:val="000000"/>
                <w:lang w:eastAsia="cs-CZ"/>
              </w:rPr>
              <w:t>AEG</w:t>
            </w:r>
          </w:p>
        </w:tc>
        <w:tc>
          <w:tcPr>
            <w:tcW w:w="1360" w:type="dxa"/>
            <w:tcBorders>
              <w:top w:val="nil"/>
              <w:left w:val="nil"/>
              <w:bottom w:val="single" w:sz="4" w:space="0" w:color="auto"/>
              <w:right w:val="single" w:sz="4" w:space="0" w:color="auto"/>
            </w:tcBorders>
            <w:shd w:val="clear" w:color="000000" w:fill="FFFFFF"/>
            <w:noWrap/>
            <w:vAlign w:val="bottom"/>
            <w:hideMark/>
          </w:tcPr>
          <w:p w14:paraId="3B5D2BDA" w14:textId="77777777" w:rsidR="00AC7F4F" w:rsidRPr="00AC7F4F" w:rsidRDefault="00AC7F4F" w:rsidP="00AC7F4F">
            <w:pPr>
              <w:suppressAutoHyphens w:val="0"/>
              <w:spacing w:after="0" w:line="240" w:lineRule="auto"/>
              <w:rPr>
                <w:rFonts w:eastAsia="Times New Roman" w:cs="Calibri"/>
                <w:color w:val="000000"/>
                <w:lang w:eastAsia="cs-CZ"/>
              </w:rPr>
            </w:pPr>
            <w:r w:rsidRPr="00AC7F4F">
              <w:rPr>
                <w:rFonts w:eastAsia="Times New Roman" w:cs="Calibri"/>
                <w:color w:val="000000"/>
                <w:lang w:eastAsia="cs-CZ"/>
              </w:rPr>
              <w:t>BSE792380B</w:t>
            </w:r>
          </w:p>
        </w:tc>
        <w:tc>
          <w:tcPr>
            <w:tcW w:w="1420" w:type="dxa"/>
            <w:tcBorders>
              <w:top w:val="nil"/>
              <w:left w:val="nil"/>
              <w:bottom w:val="single" w:sz="4" w:space="0" w:color="auto"/>
              <w:right w:val="single" w:sz="4" w:space="0" w:color="auto"/>
            </w:tcBorders>
            <w:shd w:val="clear" w:color="000000" w:fill="FFFFFF"/>
            <w:noWrap/>
            <w:vAlign w:val="bottom"/>
            <w:hideMark/>
          </w:tcPr>
          <w:p w14:paraId="0068155A" w14:textId="77777777" w:rsidR="00AC7F4F" w:rsidRPr="00AC7F4F" w:rsidRDefault="00AC7F4F" w:rsidP="00AC7F4F">
            <w:pPr>
              <w:suppressAutoHyphens w:val="0"/>
              <w:spacing w:after="0" w:line="240" w:lineRule="auto"/>
              <w:jc w:val="center"/>
              <w:rPr>
                <w:rFonts w:eastAsia="Times New Roman" w:cs="Calibri"/>
                <w:color w:val="000000"/>
                <w:lang w:eastAsia="cs-CZ"/>
              </w:rPr>
            </w:pPr>
            <w:r w:rsidRPr="00AC7F4F">
              <w:rPr>
                <w:rFonts w:eastAsia="Times New Roman" w:cs="Calibri"/>
                <w:color w:val="000000"/>
                <w:lang w:eastAsia="cs-CZ"/>
              </w:rPr>
              <w:t>944188682</w:t>
            </w:r>
          </w:p>
        </w:tc>
        <w:tc>
          <w:tcPr>
            <w:tcW w:w="1820" w:type="dxa"/>
            <w:tcBorders>
              <w:top w:val="nil"/>
              <w:left w:val="nil"/>
              <w:bottom w:val="single" w:sz="4" w:space="0" w:color="auto"/>
              <w:right w:val="single" w:sz="4" w:space="0" w:color="auto"/>
            </w:tcBorders>
            <w:shd w:val="clear" w:color="000000" w:fill="FFFFFF"/>
            <w:noWrap/>
            <w:vAlign w:val="bottom"/>
            <w:hideMark/>
          </w:tcPr>
          <w:p w14:paraId="3407D84A" w14:textId="77777777" w:rsidR="00AC7F4F" w:rsidRPr="00AC7F4F" w:rsidRDefault="00AC7F4F" w:rsidP="00AC7F4F">
            <w:pPr>
              <w:suppressAutoHyphens w:val="0"/>
              <w:spacing w:after="0" w:line="240" w:lineRule="auto"/>
              <w:rPr>
                <w:rFonts w:eastAsia="Times New Roman" w:cs="Calibri"/>
                <w:color w:val="000000"/>
                <w:lang w:eastAsia="cs-CZ"/>
              </w:rPr>
            </w:pPr>
            <w:proofErr w:type="spellStart"/>
            <w:r w:rsidRPr="00AC7F4F">
              <w:rPr>
                <w:rFonts w:eastAsia="Times New Roman" w:cs="Calibri"/>
                <w:color w:val="000000"/>
                <w:lang w:eastAsia="cs-CZ"/>
              </w:rPr>
              <w:t>SteamPro</w:t>
            </w:r>
            <w:proofErr w:type="spellEnd"/>
            <w:r w:rsidRPr="00AC7F4F">
              <w:rPr>
                <w:rFonts w:eastAsia="Times New Roman" w:cs="Calibri"/>
                <w:color w:val="000000"/>
                <w:lang w:eastAsia="cs-CZ"/>
              </w:rPr>
              <w:t xml:space="preserve"> 9000</w:t>
            </w:r>
          </w:p>
        </w:tc>
      </w:tr>
      <w:tr w:rsidR="00AC7F4F" w:rsidRPr="00AC7F4F" w14:paraId="7BBB0B0F" w14:textId="77777777" w:rsidTr="00AC7F4F">
        <w:trPr>
          <w:trHeight w:val="285"/>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4D5A9E6B" w14:textId="77777777" w:rsidR="00AC7F4F" w:rsidRPr="00AC7F4F" w:rsidRDefault="00AC7F4F" w:rsidP="00AC7F4F">
            <w:pPr>
              <w:suppressAutoHyphens w:val="0"/>
              <w:spacing w:after="0" w:line="240" w:lineRule="auto"/>
              <w:jc w:val="center"/>
              <w:rPr>
                <w:rFonts w:eastAsia="Times New Roman" w:cs="Calibri"/>
                <w:color w:val="000000"/>
                <w:lang w:eastAsia="cs-CZ"/>
              </w:rPr>
            </w:pPr>
            <w:r w:rsidRPr="00AC7F4F">
              <w:rPr>
                <w:rFonts w:eastAsia="Times New Roman" w:cs="Calibri"/>
                <w:color w:val="000000"/>
                <w:lang w:eastAsia="cs-CZ"/>
              </w:rPr>
              <w:t>AEG</w:t>
            </w:r>
          </w:p>
        </w:tc>
        <w:tc>
          <w:tcPr>
            <w:tcW w:w="1360" w:type="dxa"/>
            <w:tcBorders>
              <w:top w:val="nil"/>
              <w:left w:val="nil"/>
              <w:bottom w:val="single" w:sz="4" w:space="0" w:color="auto"/>
              <w:right w:val="single" w:sz="4" w:space="0" w:color="auto"/>
            </w:tcBorders>
            <w:shd w:val="clear" w:color="000000" w:fill="FFFFFF"/>
            <w:noWrap/>
            <w:vAlign w:val="bottom"/>
            <w:hideMark/>
          </w:tcPr>
          <w:p w14:paraId="287C5BE5" w14:textId="77777777" w:rsidR="00AC7F4F" w:rsidRPr="00AC7F4F" w:rsidRDefault="00AC7F4F" w:rsidP="00AC7F4F">
            <w:pPr>
              <w:suppressAutoHyphens w:val="0"/>
              <w:spacing w:after="0" w:line="240" w:lineRule="auto"/>
              <w:rPr>
                <w:rFonts w:eastAsia="Times New Roman" w:cs="Calibri"/>
                <w:color w:val="000000"/>
                <w:lang w:eastAsia="cs-CZ"/>
              </w:rPr>
            </w:pPr>
            <w:r w:rsidRPr="00AC7F4F">
              <w:rPr>
                <w:rFonts w:eastAsia="Times New Roman" w:cs="Calibri"/>
                <w:color w:val="000000"/>
                <w:lang w:eastAsia="cs-CZ"/>
              </w:rPr>
              <w:t>BSE792380M</w:t>
            </w:r>
          </w:p>
        </w:tc>
        <w:tc>
          <w:tcPr>
            <w:tcW w:w="1420" w:type="dxa"/>
            <w:tcBorders>
              <w:top w:val="nil"/>
              <w:left w:val="nil"/>
              <w:bottom w:val="single" w:sz="4" w:space="0" w:color="auto"/>
              <w:right w:val="single" w:sz="4" w:space="0" w:color="auto"/>
            </w:tcBorders>
            <w:shd w:val="clear" w:color="000000" w:fill="FFFFFF"/>
            <w:noWrap/>
            <w:vAlign w:val="bottom"/>
            <w:hideMark/>
          </w:tcPr>
          <w:p w14:paraId="45DE1EAE" w14:textId="77777777" w:rsidR="00AC7F4F" w:rsidRPr="00AC7F4F" w:rsidRDefault="00AC7F4F" w:rsidP="00AC7F4F">
            <w:pPr>
              <w:suppressAutoHyphens w:val="0"/>
              <w:spacing w:after="0" w:line="240" w:lineRule="auto"/>
              <w:jc w:val="center"/>
              <w:rPr>
                <w:rFonts w:eastAsia="Times New Roman" w:cs="Calibri"/>
                <w:color w:val="000000"/>
                <w:lang w:eastAsia="cs-CZ"/>
              </w:rPr>
            </w:pPr>
            <w:r w:rsidRPr="00AC7F4F">
              <w:rPr>
                <w:rFonts w:eastAsia="Times New Roman" w:cs="Calibri"/>
                <w:color w:val="000000"/>
                <w:lang w:eastAsia="cs-CZ"/>
              </w:rPr>
              <w:t>944188706</w:t>
            </w:r>
          </w:p>
        </w:tc>
        <w:tc>
          <w:tcPr>
            <w:tcW w:w="1820" w:type="dxa"/>
            <w:tcBorders>
              <w:top w:val="nil"/>
              <w:left w:val="nil"/>
              <w:bottom w:val="single" w:sz="4" w:space="0" w:color="auto"/>
              <w:right w:val="single" w:sz="4" w:space="0" w:color="auto"/>
            </w:tcBorders>
            <w:shd w:val="clear" w:color="000000" w:fill="FFFFFF"/>
            <w:noWrap/>
            <w:vAlign w:val="bottom"/>
            <w:hideMark/>
          </w:tcPr>
          <w:p w14:paraId="754BE5C7" w14:textId="77777777" w:rsidR="00AC7F4F" w:rsidRPr="00AC7F4F" w:rsidRDefault="00AC7F4F" w:rsidP="00AC7F4F">
            <w:pPr>
              <w:suppressAutoHyphens w:val="0"/>
              <w:spacing w:after="0" w:line="240" w:lineRule="auto"/>
              <w:rPr>
                <w:rFonts w:eastAsia="Times New Roman" w:cs="Calibri"/>
                <w:color w:val="000000"/>
                <w:lang w:eastAsia="cs-CZ"/>
              </w:rPr>
            </w:pPr>
            <w:proofErr w:type="spellStart"/>
            <w:r w:rsidRPr="00AC7F4F">
              <w:rPr>
                <w:rFonts w:eastAsia="Times New Roman" w:cs="Calibri"/>
                <w:color w:val="000000"/>
                <w:lang w:eastAsia="cs-CZ"/>
              </w:rPr>
              <w:t>SteamPro</w:t>
            </w:r>
            <w:proofErr w:type="spellEnd"/>
            <w:r w:rsidRPr="00AC7F4F">
              <w:rPr>
                <w:rFonts w:eastAsia="Times New Roman" w:cs="Calibri"/>
                <w:color w:val="000000"/>
                <w:lang w:eastAsia="cs-CZ"/>
              </w:rPr>
              <w:t xml:space="preserve"> 9000</w:t>
            </w:r>
          </w:p>
        </w:tc>
      </w:tr>
      <w:tr w:rsidR="00AC7F4F" w:rsidRPr="00AC7F4F" w14:paraId="73062B67" w14:textId="77777777" w:rsidTr="00AC7F4F">
        <w:trPr>
          <w:trHeight w:val="285"/>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51A443BF" w14:textId="77777777" w:rsidR="00AC7F4F" w:rsidRPr="00AC7F4F" w:rsidRDefault="00AC7F4F" w:rsidP="00AC7F4F">
            <w:pPr>
              <w:suppressAutoHyphens w:val="0"/>
              <w:spacing w:after="0" w:line="240" w:lineRule="auto"/>
              <w:jc w:val="center"/>
              <w:rPr>
                <w:rFonts w:eastAsia="Times New Roman" w:cs="Calibri"/>
                <w:color w:val="000000"/>
                <w:lang w:eastAsia="cs-CZ"/>
              </w:rPr>
            </w:pPr>
            <w:r w:rsidRPr="00AC7F4F">
              <w:rPr>
                <w:rFonts w:eastAsia="Times New Roman" w:cs="Calibri"/>
                <w:color w:val="000000"/>
                <w:lang w:eastAsia="cs-CZ"/>
              </w:rPr>
              <w:t>AEG</w:t>
            </w:r>
          </w:p>
        </w:tc>
        <w:tc>
          <w:tcPr>
            <w:tcW w:w="1360" w:type="dxa"/>
            <w:tcBorders>
              <w:top w:val="nil"/>
              <w:left w:val="nil"/>
              <w:bottom w:val="single" w:sz="4" w:space="0" w:color="auto"/>
              <w:right w:val="single" w:sz="4" w:space="0" w:color="auto"/>
            </w:tcBorders>
            <w:shd w:val="clear" w:color="000000" w:fill="FFFFFF"/>
            <w:noWrap/>
            <w:vAlign w:val="bottom"/>
            <w:hideMark/>
          </w:tcPr>
          <w:p w14:paraId="25C7D59F" w14:textId="77777777" w:rsidR="00AC7F4F" w:rsidRPr="00AC7F4F" w:rsidRDefault="00AC7F4F" w:rsidP="00AC7F4F">
            <w:pPr>
              <w:suppressAutoHyphens w:val="0"/>
              <w:spacing w:after="0" w:line="240" w:lineRule="auto"/>
              <w:jc w:val="center"/>
              <w:rPr>
                <w:rFonts w:eastAsia="Times New Roman" w:cs="Calibri"/>
                <w:color w:val="000000"/>
                <w:lang w:eastAsia="cs-CZ"/>
              </w:rPr>
            </w:pPr>
            <w:r w:rsidRPr="00AC7F4F">
              <w:rPr>
                <w:rFonts w:eastAsia="Times New Roman" w:cs="Calibri"/>
                <w:color w:val="000000"/>
                <w:lang w:eastAsia="cs-CZ"/>
              </w:rPr>
              <w:t>BSK792320M</w:t>
            </w:r>
          </w:p>
        </w:tc>
        <w:tc>
          <w:tcPr>
            <w:tcW w:w="1420" w:type="dxa"/>
            <w:tcBorders>
              <w:top w:val="nil"/>
              <w:left w:val="nil"/>
              <w:bottom w:val="single" w:sz="4" w:space="0" w:color="auto"/>
              <w:right w:val="single" w:sz="4" w:space="0" w:color="auto"/>
            </w:tcBorders>
            <w:shd w:val="clear" w:color="000000" w:fill="FFFFFF"/>
            <w:noWrap/>
            <w:vAlign w:val="bottom"/>
            <w:hideMark/>
          </w:tcPr>
          <w:p w14:paraId="7E5B096D" w14:textId="77777777" w:rsidR="00AC7F4F" w:rsidRPr="00AC7F4F" w:rsidRDefault="00AC7F4F" w:rsidP="00AC7F4F">
            <w:pPr>
              <w:suppressAutoHyphens w:val="0"/>
              <w:spacing w:after="0" w:line="240" w:lineRule="auto"/>
              <w:jc w:val="center"/>
              <w:rPr>
                <w:rFonts w:eastAsia="Times New Roman" w:cs="Calibri"/>
                <w:color w:val="000000"/>
                <w:lang w:eastAsia="cs-CZ"/>
              </w:rPr>
            </w:pPr>
            <w:r w:rsidRPr="00AC7F4F">
              <w:rPr>
                <w:rFonts w:eastAsia="Times New Roman" w:cs="Calibri"/>
                <w:color w:val="000000"/>
                <w:lang w:eastAsia="cs-CZ"/>
              </w:rPr>
              <w:t>944187782</w:t>
            </w:r>
          </w:p>
        </w:tc>
        <w:tc>
          <w:tcPr>
            <w:tcW w:w="1820" w:type="dxa"/>
            <w:tcBorders>
              <w:top w:val="nil"/>
              <w:left w:val="nil"/>
              <w:bottom w:val="single" w:sz="4" w:space="0" w:color="auto"/>
              <w:right w:val="single" w:sz="4" w:space="0" w:color="auto"/>
            </w:tcBorders>
            <w:shd w:val="clear" w:color="000000" w:fill="FFFFFF"/>
            <w:noWrap/>
            <w:vAlign w:val="bottom"/>
            <w:hideMark/>
          </w:tcPr>
          <w:p w14:paraId="0585A48B" w14:textId="77777777" w:rsidR="00AC7F4F" w:rsidRPr="00AC7F4F" w:rsidRDefault="00AC7F4F" w:rsidP="00AC7F4F">
            <w:pPr>
              <w:suppressAutoHyphens w:val="0"/>
              <w:spacing w:after="0" w:line="240" w:lineRule="auto"/>
              <w:rPr>
                <w:rFonts w:eastAsia="Times New Roman" w:cs="Calibri"/>
                <w:color w:val="000000"/>
                <w:lang w:eastAsia="cs-CZ"/>
              </w:rPr>
            </w:pPr>
            <w:proofErr w:type="spellStart"/>
            <w:r w:rsidRPr="00AC7F4F">
              <w:rPr>
                <w:rFonts w:eastAsia="Times New Roman" w:cs="Calibri"/>
                <w:color w:val="000000"/>
                <w:lang w:eastAsia="cs-CZ"/>
              </w:rPr>
              <w:t>SteamPro</w:t>
            </w:r>
            <w:proofErr w:type="spellEnd"/>
            <w:r w:rsidRPr="00AC7F4F">
              <w:rPr>
                <w:rFonts w:eastAsia="Times New Roman" w:cs="Calibri"/>
                <w:color w:val="000000"/>
                <w:lang w:eastAsia="cs-CZ"/>
              </w:rPr>
              <w:t xml:space="preserve"> 9000</w:t>
            </w:r>
          </w:p>
        </w:tc>
      </w:tr>
      <w:tr w:rsidR="00AC7F4F" w:rsidRPr="00AC7F4F" w14:paraId="55168D40" w14:textId="77777777" w:rsidTr="00AC7F4F">
        <w:trPr>
          <w:trHeight w:val="285"/>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4EBC167D" w14:textId="77777777" w:rsidR="00AC7F4F" w:rsidRPr="00AC7F4F" w:rsidRDefault="00AC7F4F" w:rsidP="00AC7F4F">
            <w:pPr>
              <w:suppressAutoHyphens w:val="0"/>
              <w:spacing w:after="0" w:line="240" w:lineRule="auto"/>
              <w:jc w:val="center"/>
              <w:rPr>
                <w:rFonts w:eastAsia="Times New Roman" w:cs="Calibri"/>
                <w:color w:val="000000"/>
                <w:lang w:eastAsia="cs-CZ"/>
              </w:rPr>
            </w:pPr>
            <w:r w:rsidRPr="00AC7F4F">
              <w:rPr>
                <w:rFonts w:eastAsia="Times New Roman" w:cs="Calibri"/>
                <w:color w:val="000000"/>
                <w:lang w:eastAsia="cs-CZ"/>
              </w:rPr>
              <w:t>AEG</w:t>
            </w:r>
          </w:p>
        </w:tc>
        <w:tc>
          <w:tcPr>
            <w:tcW w:w="1360" w:type="dxa"/>
            <w:tcBorders>
              <w:top w:val="nil"/>
              <w:left w:val="nil"/>
              <w:bottom w:val="single" w:sz="4" w:space="0" w:color="auto"/>
              <w:right w:val="single" w:sz="4" w:space="0" w:color="auto"/>
            </w:tcBorders>
            <w:shd w:val="clear" w:color="000000" w:fill="FFFFFF"/>
            <w:noWrap/>
            <w:vAlign w:val="bottom"/>
            <w:hideMark/>
          </w:tcPr>
          <w:p w14:paraId="20B78DDB" w14:textId="77777777" w:rsidR="00AC7F4F" w:rsidRPr="00AC7F4F" w:rsidRDefault="00AC7F4F" w:rsidP="00AC7F4F">
            <w:pPr>
              <w:suppressAutoHyphens w:val="0"/>
              <w:spacing w:after="0" w:line="240" w:lineRule="auto"/>
              <w:jc w:val="center"/>
              <w:rPr>
                <w:rFonts w:eastAsia="Times New Roman" w:cs="Calibri"/>
                <w:color w:val="000000"/>
                <w:lang w:eastAsia="cs-CZ"/>
              </w:rPr>
            </w:pPr>
            <w:r w:rsidRPr="00AC7F4F">
              <w:rPr>
                <w:rFonts w:eastAsia="Times New Roman" w:cs="Calibri"/>
                <w:color w:val="000000"/>
                <w:lang w:eastAsia="cs-CZ"/>
              </w:rPr>
              <w:t>BSK792380M</w:t>
            </w:r>
          </w:p>
        </w:tc>
        <w:tc>
          <w:tcPr>
            <w:tcW w:w="1420" w:type="dxa"/>
            <w:tcBorders>
              <w:top w:val="nil"/>
              <w:left w:val="nil"/>
              <w:bottom w:val="single" w:sz="4" w:space="0" w:color="auto"/>
              <w:right w:val="single" w:sz="4" w:space="0" w:color="auto"/>
            </w:tcBorders>
            <w:shd w:val="clear" w:color="000000" w:fill="FFFFFF"/>
            <w:noWrap/>
            <w:vAlign w:val="bottom"/>
            <w:hideMark/>
          </w:tcPr>
          <w:p w14:paraId="3CC9D93C" w14:textId="77777777" w:rsidR="00AC7F4F" w:rsidRPr="00AC7F4F" w:rsidRDefault="00AC7F4F" w:rsidP="00AC7F4F">
            <w:pPr>
              <w:suppressAutoHyphens w:val="0"/>
              <w:spacing w:after="0" w:line="240" w:lineRule="auto"/>
              <w:jc w:val="center"/>
              <w:rPr>
                <w:rFonts w:eastAsia="Times New Roman" w:cs="Calibri"/>
                <w:color w:val="000000"/>
                <w:lang w:eastAsia="cs-CZ"/>
              </w:rPr>
            </w:pPr>
            <w:r w:rsidRPr="00AC7F4F">
              <w:rPr>
                <w:rFonts w:eastAsia="Times New Roman" w:cs="Calibri"/>
                <w:color w:val="000000"/>
                <w:lang w:eastAsia="cs-CZ"/>
              </w:rPr>
              <w:t>944188675</w:t>
            </w:r>
          </w:p>
        </w:tc>
        <w:tc>
          <w:tcPr>
            <w:tcW w:w="1820" w:type="dxa"/>
            <w:tcBorders>
              <w:top w:val="nil"/>
              <w:left w:val="nil"/>
              <w:bottom w:val="single" w:sz="4" w:space="0" w:color="auto"/>
              <w:right w:val="single" w:sz="4" w:space="0" w:color="auto"/>
            </w:tcBorders>
            <w:shd w:val="clear" w:color="000000" w:fill="FFFFFF"/>
            <w:noWrap/>
            <w:vAlign w:val="bottom"/>
            <w:hideMark/>
          </w:tcPr>
          <w:p w14:paraId="269FA1FF" w14:textId="77777777" w:rsidR="00AC7F4F" w:rsidRPr="00AC7F4F" w:rsidRDefault="00AC7F4F" w:rsidP="00AC7F4F">
            <w:pPr>
              <w:suppressAutoHyphens w:val="0"/>
              <w:spacing w:after="0" w:line="240" w:lineRule="auto"/>
              <w:rPr>
                <w:rFonts w:eastAsia="Times New Roman" w:cs="Calibri"/>
                <w:color w:val="000000"/>
                <w:lang w:eastAsia="cs-CZ"/>
              </w:rPr>
            </w:pPr>
            <w:proofErr w:type="spellStart"/>
            <w:r w:rsidRPr="00AC7F4F">
              <w:rPr>
                <w:rFonts w:eastAsia="Times New Roman" w:cs="Calibri"/>
                <w:color w:val="000000"/>
                <w:lang w:eastAsia="cs-CZ"/>
              </w:rPr>
              <w:t>SteamPro</w:t>
            </w:r>
            <w:proofErr w:type="spellEnd"/>
            <w:r w:rsidRPr="00AC7F4F">
              <w:rPr>
                <w:rFonts w:eastAsia="Times New Roman" w:cs="Calibri"/>
                <w:color w:val="000000"/>
                <w:lang w:eastAsia="cs-CZ"/>
              </w:rPr>
              <w:t xml:space="preserve"> 9000</w:t>
            </w:r>
          </w:p>
        </w:tc>
      </w:tr>
      <w:tr w:rsidR="00AC7F4F" w:rsidRPr="00AC7F4F" w14:paraId="7CDE9E19" w14:textId="77777777" w:rsidTr="00AC7F4F">
        <w:trPr>
          <w:trHeight w:val="285"/>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5D35B361" w14:textId="77777777" w:rsidR="00AC7F4F" w:rsidRPr="00AC7F4F" w:rsidRDefault="00AC7F4F" w:rsidP="00AC7F4F">
            <w:pPr>
              <w:suppressAutoHyphens w:val="0"/>
              <w:spacing w:after="0" w:line="240" w:lineRule="auto"/>
              <w:jc w:val="center"/>
              <w:rPr>
                <w:rFonts w:eastAsia="Times New Roman" w:cs="Calibri"/>
                <w:color w:val="000000"/>
                <w:lang w:eastAsia="cs-CZ"/>
              </w:rPr>
            </w:pPr>
            <w:r w:rsidRPr="00AC7F4F">
              <w:rPr>
                <w:rFonts w:eastAsia="Times New Roman" w:cs="Calibri"/>
                <w:color w:val="000000"/>
                <w:lang w:eastAsia="cs-CZ"/>
              </w:rPr>
              <w:t>AEG</w:t>
            </w:r>
          </w:p>
        </w:tc>
        <w:tc>
          <w:tcPr>
            <w:tcW w:w="1360" w:type="dxa"/>
            <w:tcBorders>
              <w:top w:val="nil"/>
              <w:left w:val="nil"/>
              <w:bottom w:val="single" w:sz="4" w:space="0" w:color="auto"/>
              <w:right w:val="single" w:sz="4" w:space="0" w:color="auto"/>
            </w:tcBorders>
            <w:shd w:val="clear" w:color="000000" w:fill="FFFFFF"/>
            <w:noWrap/>
            <w:vAlign w:val="bottom"/>
            <w:hideMark/>
          </w:tcPr>
          <w:p w14:paraId="702F75FD" w14:textId="77777777" w:rsidR="00AC7F4F" w:rsidRPr="00AC7F4F" w:rsidRDefault="00AC7F4F" w:rsidP="00AC7F4F">
            <w:pPr>
              <w:suppressAutoHyphens w:val="0"/>
              <w:spacing w:after="0" w:line="240" w:lineRule="auto"/>
              <w:jc w:val="center"/>
              <w:rPr>
                <w:rFonts w:eastAsia="Times New Roman" w:cs="Calibri"/>
                <w:color w:val="000000"/>
                <w:lang w:eastAsia="cs-CZ"/>
              </w:rPr>
            </w:pPr>
            <w:r w:rsidRPr="00AC7F4F">
              <w:rPr>
                <w:rFonts w:eastAsia="Times New Roman" w:cs="Calibri"/>
                <w:color w:val="000000"/>
                <w:lang w:eastAsia="cs-CZ"/>
              </w:rPr>
              <w:t>KSK998290M</w:t>
            </w:r>
          </w:p>
        </w:tc>
        <w:tc>
          <w:tcPr>
            <w:tcW w:w="1420" w:type="dxa"/>
            <w:tcBorders>
              <w:top w:val="nil"/>
              <w:left w:val="nil"/>
              <w:bottom w:val="single" w:sz="4" w:space="0" w:color="auto"/>
              <w:right w:val="single" w:sz="4" w:space="0" w:color="auto"/>
            </w:tcBorders>
            <w:shd w:val="clear" w:color="000000" w:fill="FFFFFF"/>
            <w:noWrap/>
            <w:vAlign w:val="bottom"/>
            <w:hideMark/>
          </w:tcPr>
          <w:p w14:paraId="67CE5E5F" w14:textId="77777777" w:rsidR="00AC7F4F" w:rsidRPr="00AC7F4F" w:rsidRDefault="00AC7F4F" w:rsidP="00AC7F4F">
            <w:pPr>
              <w:suppressAutoHyphens w:val="0"/>
              <w:spacing w:after="0" w:line="240" w:lineRule="auto"/>
              <w:jc w:val="center"/>
              <w:rPr>
                <w:rFonts w:eastAsia="Times New Roman" w:cs="Calibri"/>
                <w:color w:val="000000"/>
                <w:lang w:eastAsia="cs-CZ"/>
              </w:rPr>
            </w:pPr>
            <w:r w:rsidRPr="00AC7F4F">
              <w:rPr>
                <w:rFonts w:eastAsia="Times New Roman" w:cs="Calibri"/>
                <w:color w:val="000000"/>
                <w:lang w:eastAsia="cs-CZ"/>
              </w:rPr>
              <w:t>944066812</w:t>
            </w:r>
          </w:p>
        </w:tc>
        <w:tc>
          <w:tcPr>
            <w:tcW w:w="1820" w:type="dxa"/>
            <w:tcBorders>
              <w:top w:val="nil"/>
              <w:left w:val="nil"/>
              <w:bottom w:val="single" w:sz="4" w:space="0" w:color="auto"/>
              <w:right w:val="single" w:sz="4" w:space="0" w:color="auto"/>
            </w:tcBorders>
            <w:shd w:val="clear" w:color="000000" w:fill="FFFFFF"/>
            <w:noWrap/>
            <w:vAlign w:val="bottom"/>
            <w:hideMark/>
          </w:tcPr>
          <w:p w14:paraId="73075F44" w14:textId="77777777" w:rsidR="00AC7F4F" w:rsidRPr="00AC7F4F" w:rsidRDefault="00AC7F4F" w:rsidP="00AC7F4F">
            <w:pPr>
              <w:suppressAutoHyphens w:val="0"/>
              <w:spacing w:after="0" w:line="240" w:lineRule="auto"/>
              <w:rPr>
                <w:rFonts w:eastAsia="Times New Roman" w:cs="Calibri"/>
                <w:color w:val="000000"/>
                <w:lang w:eastAsia="cs-CZ"/>
              </w:rPr>
            </w:pPr>
            <w:proofErr w:type="spellStart"/>
            <w:r w:rsidRPr="00AC7F4F">
              <w:rPr>
                <w:rFonts w:eastAsia="Times New Roman" w:cs="Calibri"/>
                <w:color w:val="000000"/>
                <w:lang w:eastAsia="cs-CZ"/>
              </w:rPr>
              <w:t>SteamPro</w:t>
            </w:r>
            <w:proofErr w:type="spellEnd"/>
            <w:r w:rsidRPr="00AC7F4F">
              <w:rPr>
                <w:rFonts w:eastAsia="Times New Roman" w:cs="Calibri"/>
                <w:color w:val="000000"/>
                <w:lang w:eastAsia="cs-CZ"/>
              </w:rPr>
              <w:t xml:space="preserve"> 9000</w:t>
            </w:r>
          </w:p>
        </w:tc>
      </w:tr>
      <w:tr w:rsidR="00AC7F4F" w:rsidRPr="00AC7F4F" w14:paraId="6A652536" w14:textId="77777777" w:rsidTr="00AC7F4F">
        <w:trPr>
          <w:trHeight w:val="285"/>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03642297" w14:textId="77777777" w:rsidR="00AC7F4F" w:rsidRPr="00AC7F4F" w:rsidRDefault="00AC7F4F" w:rsidP="00AC7F4F">
            <w:pPr>
              <w:suppressAutoHyphens w:val="0"/>
              <w:spacing w:after="0" w:line="240" w:lineRule="auto"/>
              <w:jc w:val="center"/>
              <w:rPr>
                <w:rFonts w:eastAsia="Times New Roman" w:cs="Calibri"/>
                <w:color w:val="000000"/>
                <w:lang w:eastAsia="cs-CZ"/>
              </w:rPr>
            </w:pPr>
            <w:r w:rsidRPr="00AC7F4F">
              <w:rPr>
                <w:rFonts w:eastAsia="Times New Roman" w:cs="Calibri"/>
                <w:color w:val="000000"/>
                <w:lang w:eastAsia="cs-CZ"/>
              </w:rPr>
              <w:t>AEG</w:t>
            </w:r>
          </w:p>
        </w:tc>
        <w:tc>
          <w:tcPr>
            <w:tcW w:w="1360" w:type="dxa"/>
            <w:tcBorders>
              <w:top w:val="nil"/>
              <w:left w:val="nil"/>
              <w:bottom w:val="single" w:sz="4" w:space="0" w:color="auto"/>
              <w:right w:val="single" w:sz="4" w:space="0" w:color="auto"/>
            </w:tcBorders>
            <w:shd w:val="clear" w:color="000000" w:fill="FFFFFF"/>
            <w:noWrap/>
            <w:vAlign w:val="bottom"/>
            <w:hideMark/>
          </w:tcPr>
          <w:p w14:paraId="338FB7EC" w14:textId="77777777" w:rsidR="00AC7F4F" w:rsidRPr="00AC7F4F" w:rsidRDefault="00AC7F4F" w:rsidP="00AC7F4F">
            <w:pPr>
              <w:suppressAutoHyphens w:val="0"/>
              <w:spacing w:after="0" w:line="240" w:lineRule="auto"/>
              <w:jc w:val="center"/>
              <w:rPr>
                <w:rFonts w:eastAsia="Times New Roman" w:cs="Calibri"/>
                <w:color w:val="000000"/>
                <w:lang w:eastAsia="cs-CZ"/>
              </w:rPr>
            </w:pPr>
            <w:r w:rsidRPr="00AC7F4F">
              <w:rPr>
                <w:rFonts w:eastAsia="Times New Roman" w:cs="Calibri"/>
                <w:color w:val="000000"/>
                <w:lang w:eastAsia="cs-CZ"/>
              </w:rPr>
              <w:t>BSE788380M</w:t>
            </w:r>
          </w:p>
        </w:tc>
        <w:tc>
          <w:tcPr>
            <w:tcW w:w="1420" w:type="dxa"/>
            <w:tcBorders>
              <w:top w:val="nil"/>
              <w:left w:val="nil"/>
              <w:bottom w:val="single" w:sz="4" w:space="0" w:color="auto"/>
              <w:right w:val="single" w:sz="4" w:space="0" w:color="auto"/>
            </w:tcBorders>
            <w:shd w:val="clear" w:color="000000" w:fill="FFFFFF"/>
            <w:noWrap/>
            <w:vAlign w:val="bottom"/>
            <w:hideMark/>
          </w:tcPr>
          <w:p w14:paraId="2B8FB400" w14:textId="77777777" w:rsidR="00AC7F4F" w:rsidRPr="00AC7F4F" w:rsidRDefault="00AC7F4F" w:rsidP="00AC7F4F">
            <w:pPr>
              <w:suppressAutoHyphens w:val="0"/>
              <w:spacing w:after="0" w:line="240" w:lineRule="auto"/>
              <w:jc w:val="center"/>
              <w:rPr>
                <w:rFonts w:eastAsia="Times New Roman" w:cs="Calibri"/>
                <w:color w:val="000000"/>
                <w:lang w:eastAsia="cs-CZ"/>
              </w:rPr>
            </w:pPr>
            <w:r w:rsidRPr="00AC7F4F">
              <w:rPr>
                <w:rFonts w:eastAsia="Times New Roman" w:cs="Calibri"/>
                <w:color w:val="000000"/>
                <w:lang w:eastAsia="cs-CZ"/>
              </w:rPr>
              <w:t>944188772</w:t>
            </w:r>
          </w:p>
        </w:tc>
        <w:tc>
          <w:tcPr>
            <w:tcW w:w="1820" w:type="dxa"/>
            <w:tcBorders>
              <w:top w:val="nil"/>
              <w:left w:val="nil"/>
              <w:bottom w:val="single" w:sz="4" w:space="0" w:color="auto"/>
              <w:right w:val="single" w:sz="4" w:space="0" w:color="auto"/>
            </w:tcBorders>
            <w:shd w:val="clear" w:color="000000" w:fill="FFFFFF"/>
            <w:noWrap/>
            <w:vAlign w:val="bottom"/>
            <w:hideMark/>
          </w:tcPr>
          <w:p w14:paraId="42F9209E" w14:textId="77777777" w:rsidR="00AC7F4F" w:rsidRPr="00AC7F4F" w:rsidRDefault="00AC7F4F" w:rsidP="00AC7F4F">
            <w:pPr>
              <w:suppressAutoHyphens w:val="0"/>
              <w:spacing w:after="0" w:line="240" w:lineRule="auto"/>
              <w:rPr>
                <w:rFonts w:eastAsia="Times New Roman" w:cs="Calibri"/>
                <w:color w:val="000000"/>
                <w:lang w:eastAsia="cs-CZ"/>
              </w:rPr>
            </w:pPr>
            <w:proofErr w:type="spellStart"/>
            <w:r w:rsidRPr="00AC7F4F">
              <w:rPr>
                <w:rFonts w:eastAsia="Times New Roman" w:cs="Calibri"/>
                <w:color w:val="000000"/>
                <w:lang w:eastAsia="cs-CZ"/>
              </w:rPr>
              <w:t>SteamBoost</w:t>
            </w:r>
            <w:proofErr w:type="spellEnd"/>
            <w:r w:rsidRPr="00AC7F4F">
              <w:rPr>
                <w:rFonts w:eastAsia="Times New Roman" w:cs="Calibri"/>
                <w:color w:val="000000"/>
                <w:lang w:eastAsia="cs-CZ"/>
              </w:rPr>
              <w:t xml:space="preserve"> 8000</w:t>
            </w:r>
          </w:p>
        </w:tc>
      </w:tr>
      <w:tr w:rsidR="00AC7F4F" w:rsidRPr="00AC7F4F" w14:paraId="2B7F0601" w14:textId="77777777" w:rsidTr="00AC7F4F">
        <w:trPr>
          <w:trHeight w:val="285"/>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45518453" w14:textId="77777777" w:rsidR="00AC7F4F" w:rsidRPr="00AC7F4F" w:rsidRDefault="00AC7F4F" w:rsidP="00AC7F4F">
            <w:pPr>
              <w:suppressAutoHyphens w:val="0"/>
              <w:spacing w:after="0" w:line="240" w:lineRule="auto"/>
              <w:jc w:val="center"/>
              <w:rPr>
                <w:rFonts w:eastAsia="Times New Roman" w:cs="Calibri"/>
                <w:color w:val="000000"/>
                <w:lang w:eastAsia="cs-CZ"/>
              </w:rPr>
            </w:pPr>
            <w:r w:rsidRPr="00AC7F4F">
              <w:rPr>
                <w:rFonts w:eastAsia="Times New Roman" w:cs="Calibri"/>
                <w:color w:val="000000"/>
                <w:lang w:eastAsia="cs-CZ"/>
              </w:rPr>
              <w:t>AEG</w:t>
            </w:r>
          </w:p>
        </w:tc>
        <w:tc>
          <w:tcPr>
            <w:tcW w:w="1360" w:type="dxa"/>
            <w:tcBorders>
              <w:top w:val="nil"/>
              <w:left w:val="nil"/>
              <w:bottom w:val="single" w:sz="4" w:space="0" w:color="auto"/>
              <w:right w:val="single" w:sz="4" w:space="0" w:color="auto"/>
            </w:tcBorders>
            <w:shd w:val="clear" w:color="000000" w:fill="FFFFFF"/>
            <w:noWrap/>
            <w:vAlign w:val="bottom"/>
            <w:hideMark/>
          </w:tcPr>
          <w:p w14:paraId="634E39B8" w14:textId="77777777" w:rsidR="00AC7F4F" w:rsidRPr="00AC7F4F" w:rsidRDefault="00AC7F4F" w:rsidP="00AC7F4F">
            <w:pPr>
              <w:suppressAutoHyphens w:val="0"/>
              <w:spacing w:after="0" w:line="240" w:lineRule="auto"/>
              <w:jc w:val="center"/>
              <w:rPr>
                <w:rFonts w:eastAsia="Times New Roman" w:cs="Calibri"/>
                <w:color w:val="000000"/>
                <w:lang w:eastAsia="cs-CZ"/>
              </w:rPr>
            </w:pPr>
            <w:r w:rsidRPr="00AC7F4F">
              <w:rPr>
                <w:rFonts w:eastAsia="Times New Roman" w:cs="Calibri"/>
                <w:color w:val="000000"/>
                <w:lang w:eastAsia="cs-CZ"/>
              </w:rPr>
              <w:t>BSE988330M</w:t>
            </w:r>
          </w:p>
        </w:tc>
        <w:tc>
          <w:tcPr>
            <w:tcW w:w="1420" w:type="dxa"/>
            <w:tcBorders>
              <w:top w:val="nil"/>
              <w:left w:val="nil"/>
              <w:bottom w:val="single" w:sz="4" w:space="0" w:color="auto"/>
              <w:right w:val="single" w:sz="4" w:space="0" w:color="auto"/>
            </w:tcBorders>
            <w:shd w:val="clear" w:color="000000" w:fill="FFFFFF"/>
            <w:noWrap/>
            <w:vAlign w:val="bottom"/>
            <w:hideMark/>
          </w:tcPr>
          <w:p w14:paraId="4B093251" w14:textId="77777777" w:rsidR="00AC7F4F" w:rsidRPr="00AC7F4F" w:rsidRDefault="00AC7F4F" w:rsidP="00AC7F4F">
            <w:pPr>
              <w:suppressAutoHyphens w:val="0"/>
              <w:spacing w:after="0" w:line="240" w:lineRule="auto"/>
              <w:jc w:val="center"/>
              <w:rPr>
                <w:rFonts w:eastAsia="Times New Roman" w:cs="Calibri"/>
                <w:color w:val="000000"/>
                <w:lang w:eastAsia="cs-CZ"/>
              </w:rPr>
            </w:pPr>
            <w:r w:rsidRPr="00AC7F4F">
              <w:rPr>
                <w:rFonts w:eastAsia="Times New Roman" w:cs="Calibri"/>
                <w:color w:val="000000"/>
                <w:lang w:eastAsia="cs-CZ"/>
              </w:rPr>
              <w:t>944188558</w:t>
            </w:r>
          </w:p>
        </w:tc>
        <w:tc>
          <w:tcPr>
            <w:tcW w:w="1820" w:type="dxa"/>
            <w:tcBorders>
              <w:top w:val="nil"/>
              <w:left w:val="nil"/>
              <w:bottom w:val="single" w:sz="4" w:space="0" w:color="auto"/>
              <w:right w:val="single" w:sz="4" w:space="0" w:color="auto"/>
            </w:tcBorders>
            <w:shd w:val="clear" w:color="000000" w:fill="FFFFFF"/>
            <w:noWrap/>
            <w:vAlign w:val="bottom"/>
            <w:hideMark/>
          </w:tcPr>
          <w:p w14:paraId="3ADC2B89" w14:textId="77777777" w:rsidR="00AC7F4F" w:rsidRPr="00AC7F4F" w:rsidRDefault="00AC7F4F" w:rsidP="00AC7F4F">
            <w:pPr>
              <w:suppressAutoHyphens w:val="0"/>
              <w:spacing w:after="0" w:line="240" w:lineRule="auto"/>
              <w:rPr>
                <w:rFonts w:eastAsia="Times New Roman" w:cs="Calibri"/>
                <w:color w:val="000000"/>
                <w:lang w:eastAsia="cs-CZ"/>
              </w:rPr>
            </w:pPr>
            <w:proofErr w:type="spellStart"/>
            <w:r w:rsidRPr="00AC7F4F">
              <w:rPr>
                <w:rFonts w:eastAsia="Times New Roman" w:cs="Calibri"/>
                <w:color w:val="000000"/>
                <w:lang w:eastAsia="cs-CZ"/>
              </w:rPr>
              <w:t>SteamBoost</w:t>
            </w:r>
            <w:proofErr w:type="spellEnd"/>
            <w:r w:rsidRPr="00AC7F4F">
              <w:rPr>
                <w:rFonts w:eastAsia="Times New Roman" w:cs="Calibri"/>
                <w:color w:val="000000"/>
                <w:lang w:eastAsia="cs-CZ"/>
              </w:rPr>
              <w:t xml:space="preserve"> 8000</w:t>
            </w:r>
          </w:p>
        </w:tc>
      </w:tr>
      <w:tr w:rsidR="00AC7F4F" w:rsidRPr="00AC7F4F" w14:paraId="492CE6B1" w14:textId="77777777" w:rsidTr="00AC7F4F">
        <w:trPr>
          <w:trHeight w:val="285"/>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43162908" w14:textId="77777777" w:rsidR="00AC7F4F" w:rsidRPr="00AC7F4F" w:rsidRDefault="00AC7F4F" w:rsidP="00AC7F4F">
            <w:pPr>
              <w:suppressAutoHyphens w:val="0"/>
              <w:spacing w:after="0" w:line="240" w:lineRule="auto"/>
              <w:jc w:val="center"/>
              <w:rPr>
                <w:rFonts w:eastAsia="Times New Roman" w:cs="Calibri"/>
                <w:color w:val="000000"/>
                <w:lang w:eastAsia="cs-CZ"/>
              </w:rPr>
            </w:pPr>
            <w:r w:rsidRPr="00AC7F4F">
              <w:rPr>
                <w:rFonts w:eastAsia="Times New Roman" w:cs="Calibri"/>
                <w:color w:val="000000"/>
                <w:lang w:eastAsia="cs-CZ"/>
              </w:rPr>
              <w:t>AEG</w:t>
            </w:r>
          </w:p>
        </w:tc>
        <w:tc>
          <w:tcPr>
            <w:tcW w:w="1360" w:type="dxa"/>
            <w:tcBorders>
              <w:top w:val="nil"/>
              <w:left w:val="nil"/>
              <w:bottom w:val="single" w:sz="4" w:space="0" w:color="auto"/>
              <w:right w:val="single" w:sz="4" w:space="0" w:color="auto"/>
            </w:tcBorders>
            <w:shd w:val="clear" w:color="000000" w:fill="FFFFFF"/>
            <w:noWrap/>
            <w:vAlign w:val="bottom"/>
            <w:hideMark/>
          </w:tcPr>
          <w:p w14:paraId="4430FB7C" w14:textId="77777777" w:rsidR="00AC7F4F" w:rsidRPr="00AC7F4F" w:rsidRDefault="00AC7F4F" w:rsidP="00AC7F4F">
            <w:pPr>
              <w:suppressAutoHyphens w:val="0"/>
              <w:spacing w:after="0" w:line="240" w:lineRule="auto"/>
              <w:jc w:val="center"/>
              <w:rPr>
                <w:rFonts w:eastAsia="Times New Roman" w:cs="Calibri"/>
                <w:color w:val="000000"/>
                <w:lang w:eastAsia="cs-CZ"/>
              </w:rPr>
            </w:pPr>
            <w:r w:rsidRPr="00AC7F4F">
              <w:rPr>
                <w:rFonts w:eastAsia="Times New Roman" w:cs="Calibri"/>
                <w:color w:val="000000"/>
                <w:lang w:eastAsia="cs-CZ"/>
              </w:rPr>
              <w:t>BSK788380M</w:t>
            </w:r>
          </w:p>
        </w:tc>
        <w:tc>
          <w:tcPr>
            <w:tcW w:w="1420" w:type="dxa"/>
            <w:tcBorders>
              <w:top w:val="nil"/>
              <w:left w:val="nil"/>
              <w:bottom w:val="single" w:sz="4" w:space="0" w:color="auto"/>
              <w:right w:val="single" w:sz="4" w:space="0" w:color="auto"/>
            </w:tcBorders>
            <w:shd w:val="clear" w:color="000000" w:fill="FFFFFF"/>
            <w:noWrap/>
            <w:vAlign w:val="bottom"/>
            <w:hideMark/>
          </w:tcPr>
          <w:p w14:paraId="262CAD40" w14:textId="77777777" w:rsidR="00AC7F4F" w:rsidRPr="00AC7F4F" w:rsidRDefault="00AC7F4F" w:rsidP="00AC7F4F">
            <w:pPr>
              <w:suppressAutoHyphens w:val="0"/>
              <w:spacing w:after="0" w:line="240" w:lineRule="auto"/>
              <w:jc w:val="center"/>
              <w:rPr>
                <w:rFonts w:eastAsia="Times New Roman" w:cs="Calibri"/>
                <w:color w:val="000000"/>
                <w:lang w:eastAsia="cs-CZ"/>
              </w:rPr>
            </w:pPr>
            <w:r w:rsidRPr="00AC7F4F">
              <w:rPr>
                <w:rFonts w:eastAsia="Times New Roman" w:cs="Calibri"/>
                <w:color w:val="000000"/>
                <w:lang w:eastAsia="cs-CZ"/>
              </w:rPr>
              <w:t>944188773</w:t>
            </w:r>
          </w:p>
        </w:tc>
        <w:tc>
          <w:tcPr>
            <w:tcW w:w="1820" w:type="dxa"/>
            <w:tcBorders>
              <w:top w:val="nil"/>
              <w:left w:val="nil"/>
              <w:bottom w:val="single" w:sz="4" w:space="0" w:color="auto"/>
              <w:right w:val="single" w:sz="4" w:space="0" w:color="auto"/>
            </w:tcBorders>
            <w:shd w:val="clear" w:color="000000" w:fill="FFFFFF"/>
            <w:noWrap/>
            <w:vAlign w:val="bottom"/>
            <w:hideMark/>
          </w:tcPr>
          <w:p w14:paraId="1AFF24A1" w14:textId="77777777" w:rsidR="00AC7F4F" w:rsidRPr="00AC7F4F" w:rsidRDefault="00AC7F4F" w:rsidP="00AC7F4F">
            <w:pPr>
              <w:suppressAutoHyphens w:val="0"/>
              <w:spacing w:after="0" w:line="240" w:lineRule="auto"/>
              <w:rPr>
                <w:rFonts w:eastAsia="Times New Roman" w:cs="Calibri"/>
                <w:color w:val="000000"/>
                <w:lang w:eastAsia="cs-CZ"/>
              </w:rPr>
            </w:pPr>
            <w:proofErr w:type="spellStart"/>
            <w:r w:rsidRPr="00AC7F4F">
              <w:rPr>
                <w:rFonts w:eastAsia="Times New Roman" w:cs="Calibri"/>
                <w:color w:val="000000"/>
                <w:lang w:eastAsia="cs-CZ"/>
              </w:rPr>
              <w:t>SteamBoost</w:t>
            </w:r>
            <w:proofErr w:type="spellEnd"/>
            <w:r w:rsidRPr="00AC7F4F">
              <w:rPr>
                <w:rFonts w:eastAsia="Times New Roman" w:cs="Calibri"/>
                <w:color w:val="000000"/>
                <w:lang w:eastAsia="cs-CZ"/>
              </w:rPr>
              <w:t xml:space="preserve"> 8000</w:t>
            </w:r>
          </w:p>
        </w:tc>
      </w:tr>
      <w:tr w:rsidR="00AC7F4F" w:rsidRPr="00AC7F4F" w14:paraId="285FBE45" w14:textId="77777777" w:rsidTr="00AC7F4F">
        <w:trPr>
          <w:trHeight w:val="285"/>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5A9AE299" w14:textId="77777777" w:rsidR="00AC7F4F" w:rsidRPr="00AC7F4F" w:rsidRDefault="00AC7F4F" w:rsidP="00AC7F4F">
            <w:pPr>
              <w:suppressAutoHyphens w:val="0"/>
              <w:spacing w:after="0" w:line="240" w:lineRule="auto"/>
              <w:jc w:val="center"/>
              <w:rPr>
                <w:rFonts w:eastAsia="Times New Roman" w:cs="Calibri"/>
                <w:color w:val="000000"/>
                <w:lang w:eastAsia="cs-CZ"/>
              </w:rPr>
            </w:pPr>
            <w:r w:rsidRPr="00AC7F4F">
              <w:rPr>
                <w:rFonts w:eastAsia="Times New Roman" w:cs="Calibri"/>
                <w:color w:val="000000"/>
                <w:lang w:eastAsia="cs-CZ"/>
              </w:rPr>
              <w:t>AEG</w:t>
            </w:r>
          </w:p>
        </w:tc>
        <w:tc>
          <w:tcPr>
            <w:tcW w:w="1360" w:type="dxa"/>
            <w:tcBorders>
              <w:top w:val="nil"/>
              <w:left w:val="nil"/>
              <w:bottom w:val="single" w:sz="4" w:space="0" w:color="auto"/>
              <w:right w:val="single" w:sz="4" w:space="0" w:color="auto"/>
            </w:tcBorders>
            <w:shd w:val="clear" w:color="000000" w:fill="FFFFFF"/>
            <w:noWrap/>
            <w:vAlign w:val="bottom"/>
            <w:hideMark/>
          </w:tcPr>
          <w:p w14:paraId="02F400AC" w14:textId="77777777" w:rsidR="00AC7F4F" w:rsidRPr="00AC7F4F" w:rsidRDefault="00AC7F4F" w:rsidP="00AC7F4F">
            <w:pPr>
              <w:suppressAutoHyphens w:val="0"/>
              <w:spacing w:after="0" w:line="240" w:lineRule="auto"/>
              <w:jc w:val="center"/>
              <w:rPr>
                <w:rFonts w:eastAsia="Times New Roman" w:cs="Calibri"/>
                <w:color w:val="000000"/>
                <w:lang w:eastAsia="cs-CZ"/>
              </w:rPr>
            </w:pPr>
            <w:r w:rsidRPr="00AC7F4F">
              <w:rPr>
                <w:rFonts w:eastAsia="Times New Roman" w:cs="Calibri"/>
                <w:color w:val="000000"/>
                <w:lang w:eastAsia="cs-CZ"/>
              </w:rPr>
              <w:t>BSK988330M</w:t>
            </w:r>
          </w:p>
        </w:tc>
        <w:tc>
          <w:tcPr>
            <w:tcW w:w="1420" w:type="dxa"/>
            <w:tcBorders>
              <w:top w:val="nil"/>
              <w:left w:val="nil"/>
              <w:bottom w:val="single" w:sz="4" w:space="0" w:color="auto"/>
              <w:right w:val="single" w:sz="4" w:space="0" w:color="auto"/>
            </w:tcBorders>
            <w:shd w:val="clear" w:color="000000" w:fill="FFFFFF"/>
            <w:noWrap/>
            <w:vAlign w:val="bottom"/>
            <w:hideMark/>
          </w:tcPr>
          <w:p w14:paraId="65CA67FA" w14:textId="77777777" w:rsidR="00AC7F4F" w:rsidRPr="00AC7F4F" w:rsidRDefault="00AC7F4F" w:rsidP="00AC7F4F">
            <w:pPr>
              <w:suppressAutoHyphens w:val="0"/>
              <w:spacing w:after="0" w:line="240" w:lineRule="auto"/>
              <w:jc w:val="center"/>
              <w:rPr>
                <w:rFonts w:eastAsia="Times New Roman" w:cs="Calibri"/>
                <w:color w:val="000000"/>
                <w:lang w:eastAsia="cs-CZ"/>
              </w:rPr>
            </w:pPr>
            <w:r w:rsidRPr="00AC7F4F">
              <w:rPr>
                <w:rFonts w:eastAsia="Times New Roman" w:cs="Calibri"/>
                <w:color w:val="000000"/>
                <w:lang w:eastAsia="cs-CZ"/>
              </w:rPr>
              <w:t>944188557</w:t>
            </w:r>
          </w:p>
        </w:tc>
        <w:tc>
          <w:tcPr>
            <w:tcW w:w="1820" w:type="dxa"/>
            <w:tcBorders>
              <w:top w:val="nil"/>
              <w:left w:val="nil"/>
              <w:bottom w:val="single" w:sz="4" w:space="0" w:color="auto"/>
              <w:right w:val="single" w:sz="4" w:space="0" w:color="auto"/>
            </w:tcBorders>
            <w:shd w:val="clear" w:color="000000" w:fill="FFFFFF"/>
            <w:noWrap/>
            <w:vAlign w:val="bottom"/>
            <w:hideMark/>
          </w:tcPr>
          <w:p w14:paraId="2103C315" w14:textId="77777777" w:rsidR="00AC7F4F" w:rsidRPr="00AC7F4F" w:rsidRDefault="00AC7F4F" w:rsidP="00AC7F4F">
            <w:pPr>
              <w:suppressAutoHyphens w:val="0"/>
              <w:spacing w:after="0" w:line="240" w:lineRule="auto"/>
              <w:rPr>
                <w:rFonts w:eastAsia="Times New Roman" w:cs="Calibri"/>
                <w:color w:val="000000"/>
                <w:lang w:eastAsia="cs-CZ"/>
              </w:rPr>
            </w:pPr>
            <w:proofErr w:type="spellStart"/>
            <w:r w:rsidRPr="00AC7F4F">
              <w:rPr>
                <w:rFonts w:eastAsia="Times New Roman" w:cs="Calibri"/>
                <w:color w:val="000000"/>
                <w:lang w:eastAsia="cs-CZ"/>
              </w:rPr>
              <w:t>SteamBoost</w:t>
            </w:r>
            <w:proofErr w:type="spellEnd"/>
            <w:r w:rsidRPr="00AC7F4F">
              <w:rPr>
                <w:rFonts w:eastAsia="Times New Roman" w:cs="Calibri"/>
                <w:color w:val="000000"/>
                <w:lang w:eastAsia="cs-CZ"/>
              </w:rPr>
              <w:t xml:space="preserve"> 8000</w:t>
            </w:r>
          </w:p>
        </w:tc>
      </w:tr>
      <w:tr w:rsidR="00AC7F4F" w:rsidRPr="00AC7F4F" w14:paraId="60AC221A" w14:textId="77777777" w:rsidTr="00AC7F4F">
        <w:trPr>
          <w:trHeight w:val="285"/>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7C131509" w14:textId="77777777" w:rsidR="00AC7F4F" w:rsidRPr="00AC7F4F" w:rsidRDefault="00AC7F4F" w:rsidP="00AC7F4F">
            <w:pPr>
              <w:suppressAutoHyphens w:val="0"/>
              <w:spacing w:after="0" w:line="240" w:lineRule="auto"/>
              <w:jc w:val="center"/>
              <w:rPr>
                <w:rFonts w:eastAsia="Times New Roman" w:cs="Calibri"/>
                <w:color w:val="000000"/>
                <w:lang w:eastAsia="cs-CZ"/>
              </w:rPr>
            </w:pPr>
            <w:r w:rsidRPr="00AC7F4F">
              <w:rPr>
                <w:rFonts w:eastAsia="Times New Roman" w:cs="Calibri"/>
                <w:color w:val="000000"/>
                <w:lang w:eastAsia="cs-CZ"/>
              </w:rPr>
              <w:t>AEG</w:t>
            </w:r>
          </w:p>
        </w:tc>
        <w:tc>
          <w:tcPr>
            <w:tcW w:w="1360" w:type="dxa"/>
            <w:tcBorders>
              <w:top w:val="nil"/>
              <w:left w:val="nil"/>
              <w:bottom w:val="single" w:sz="4" w:space="0" w:color="auto"/>
              <w:right w:val="single" w:sz="4" w:space="0" w:color="auto"/>
            </w:tcBorders>
            <w:shd w:val="clear" w:color="000000" w:fill="FFFFFF"/>
            <w:noWrap/>
            <w:vAlign w:val="bottom"/>
            <w:hideMark/>
          </w:tcPr>
          <w:p w14:paraId="031AEE6A" w14:textId="77777777" w:rsidR="00AC7F4F" w:rsidRPr="00AC7F4F" w:rsidRDefault="00AC7F4F" w:rsidP="00AC7F4F">
            <w:pPr>
              <w:suppressAutoHyphens w:val="0"/>
              <w:spacing w:after="0" w:line="240" w:lineRule="auto"/>
              <w:jc w:val="center"/>
              <w:rPr>
                <w:rFonts w:eastAsia="Times New Roman" w:cs="Calibri"/>
                <w:color w:val="000000"/>
                <w:lang w:eastAsia="cs-CZ"/>
              </w:rPr>
            </w:pPr>
            <w:r w:rsidRPr="00AC7F4F">
              <w:rPr>
                <w:rFonts w:eastAsia="Times New Roman" w:cs="Calibri"/>
                <w:color w:val="000000"/>
                <w:lang w:eastAsia="cs-CZ"/>
              </w:rPr>
              <w:t>BSE782380M</w:t>
            </w:r>
          </w:p>
        </w:tc>
        <w:tc>
          <w:tcPr>
            <w:tcW w:w="1420" w:type="dxa"/>
            <w:tcBorders>
              <w:top w:val="nil"/>
              <w:left w:val="nil"/>
              <w:bottom w:val="single" w:sz="4" w:space="0" w:color="auto"/>
              <w:right w:val="single" w:sz="4" w:space="0" w:color="auto"/>
            </w:tcBorders>
            <w:shd w:val="clear" w:color="000000" w:fill="FFFFFF"/>
            <w:noWrap/>
            <w:vAlign w:val="bottom"/>
            <w:hideMark/>
          </w:tcPr>
          <w:p w14:paraId="3B38FA9A" w14:textId="77777777" w:rsidR="00AC7F4F" w:rsidRPr="00AC7F4F" w:rsidRDefault="00AC7F4F" w:rsidP="00AC7F4F">
            <w:pPr>
              <w:suppressAutoHyphens w:val="0"/>
              <w:spacing w:after="0" w:line="240" w:lineRule="auto"/>
              <w:jc w:val="center"/>
              <w:rPr>
                <w:rFonts w:eastAsia="Times New Roman" w:cs="Calibri"/>
                <w:color w:val="000000"/>
                <w:lang w:eastAsia="cs-CZ"/>
              </w:rPr>
            </w:pPr>
            <w:r w:rsidRPr="00AC7F4F">
              <w:rPr>
                <w:rFonts w:eastAsia="Times New Roman" w:cs="Calibri"/>
                <w:color w:val="000000"/>
                <w:lang w:eastAsia="cs-CZ"/>
              </w:rPr>
              <w:t>944188676</w:t>
            </w:r>
          </w:p>
        </w:tc>
        <w:tc>
          <w:tcPr>
            <w:tcW w:w="1820" w:type="dxa"/>
            <w:tcBorders>
              <w:top w:val="nil"/>
              <w:left w:val="nil"/>
              <w:bottom w:val="single" w:sz="4" w:space="0" w:color="auto"/>
              <w:right w:val="single" w:sz="4" w:space="0" w:color="auto"/>
            </w:tcBorders>
            <w:shd w:val="clear" w:color="000000" w:fill="FFFFFF"/>
            <w:noWrap/>
            <w:vAlign w:val="bottom"/>
            <w:hideMark/>
          </w:tcPr>
          <w:p w14:paraId="13F2B23A" w14:textId="77777777" w:rsidR="00AC7F4F" w:rsidRPr="00AC7F4F" w:rsidRDefault="00AC7F4F" w:rsidP="00AC7F4F">
            <w:pPr>
              <w:suppressAutoHyphens w:val="0"/>
              <w:spacing w:after="0" w:line="240" w:lineRule="auto"/>
              <w:rPr>
                <w:rFonts w:eastAsia="Times New Roman" w:cs="Calibri"/>
                <w:color w:val="000000"/>
                <w:lang w:eastAsia="cs-CZ"/>
              </w:rPr>
            </w:pPr>
            <w:proofErr w:type="spellStart"/>
            <w:r w:rsidRPr="00AC7F4F">
              <w:rPr>
                <w:rFonts w:eastAsia="Times New Roman" w:cs="Calibri"/>
                <w:color w:val="000000"/>
                <w:lang w:eastAsia="cs-CZ"/>
              </w:rPr>
              <w:t>SteamBoost</w:t>
            </w:r>
            <w:proofErr w:type="spellEnd"/>
            <w:r w:rsidRPr="00AC7F4F">
              <w:rPr>
                <w:rFonts w:eastAsia="Times New Roman" w:cs="Calibri"/>
                <w:color w:val="000000"/>
                <w:lang w:eastAsia="cs-CZ"/>
              </w:rPr>
              <w:t xml:space="preserve"> 8000</w:t>
            </w:r>
          </w:p>
        </w:tc>
      </w:tr>
      <w:tr w:rsidR="00AC7F4F" w:rsidRPr="00AC7F4F" w14:paraId="76BE7331" w14:textId="77777777" w:rsidTr="00AC7F4F">
        <w:trPr>
          <w:trHeight w:val="285"/>
        </w:trPr>
        <w:tc>
          <w:tcPr>
            <w:tcW w:w="740" w:type="dxa"/>
            <w:tcBorders>
              <w:top w:val="nil"/>
              <w:left w:val="single" w:sz="4" w:space="0" w:color="auto"/>
              <w:bottom w:val="single" w:sz="4" w:space="0" w:color="auto"/>
              <w:right w:val="single" w:sz="4" w:space="0" w:color="auto"/>
            </w:tcBorders>
            <w:shd w:val="clear" w:color="000000" w:fill="FFFFFF"/>
            <w:noWrap/>
            <w:vAlign w:val="bottom"/>
            <w:hideMark/>
          </w:tcPr>
          <w:p w14:paraId="46A520C7" w14:textId="77777777" w:rsidR="00AC7F4F" w:rsidRPr="00AC7F4F" w:rsidRDefault="00AC7F4F" w:rsidP="00AC7F4F">
            <w:pPr>
              <w:suppressAutoHyphens w:val="0"/>
              <w:spacing w:after="0" w:line="240" w:lineRule="auto"/>
              <w:jc w:val="center"/>
              <w:rPr>
                <w:rFonts w:eastAsia="Times New Roman" w:cs="Calibri"/>
                <w:color w:val="000000"/>
                <w:lang w:eastAsia="cs-CZ"/>
              </w:rPr>
            </w:pPr>
            <w:r w:rsidRPr="00AC7F4F">
              <w:rPr>
                <w:rFonts w:eastAsia="Times New Roman" w:cs="Calibri"/>
                <w:color w:val="000000"/>
                <w:lang w:eastAsia="cs-CZ"/>
              </w:rPr>
              <w:t>AEG</w:t>
            </w:r>
          </w:p>
        </w:tc>
        <w:tc>
          <w:tcPr>
            <w:tcW w:w="1360" w:type="dxa"/>
            <w:tcBorders>
              <w:top w:val="nil"/>
              <w:left w:val="nil"/>
              <w:bottom w:val="single" w:sz="4" w:space="0" w:color="auto"/>
              <w:right w:val="single" w:sz="4" w:space="0" w:color="auto"/>
            </w:tcBorders>
            <w:shd w:val="clear" w:color="000000" w:fill="FFFFFF"/>
            <w:noWrap/>
            <w:vAlign w:val="bottom"/>
            <w:hideMark/>
          </w:tcPr>
          <w:p w14:paraId="47E74A42" w14:textId="77777777" w:rsidR="00AC7F4F" w:rsidRPr="00AC7F4F" w:rsidRDefault="00AC7F4F" w:rsidP="00AC7F4F">
            <w:pPr>
              <w:suppressAutoHyphens w:val="0"/>
              <w:spacing w:after="0" w:line="240" w:lineRule="auto"/>
              <w:jc w:val="center"/>
              <w:rPr>
                <w:rFonts w:eastAsia="Times New Roman" w:cs="Calibri"/>
                <w:color w:val="000000"/>
                <w:lang w:eastAsia="cs-CZ"/>
              </w:rPr>
            </w:pPr>
            <w:r w:rsidRPr="00AC7F4F">
              <w:rPr>
                <w:rFonts w:eastAsia="Times New Roman" w:cs="Calibri"/>
                <w:color w:val="000000"/>
                <w:lang w:eastAsia="cs-CZ"/>
              </w:rPr>
              <w:t>BSK782380M</w:t>
            </w:r>
          </w:p>
        </w:tc>
        <w:tc>
          <w:tcPr>
            <w:tcW w:w="1420" w:type="dxa"/>
            <w:tcBorders>
              <w:top w:val="nil"/>
              <w:left w:val="nil"/>
              <w:bottom w:val="single" w:sz="4" w:space="0" w:color="auto"/>
              <w:right w:val="single" w:sz="4" w:space="0" w:color="auto"/>
            </w:tcBorders>
            <w:shd w:val="clear" w:color="000000" w:fill="FFFFFF"/>
            <w:noWrap/>
            <w:vAlign w:val="bottom"/>
            <w:hideMark/>
          </w:tcPr>
          <w:p w14:paraId="0F18A943" w14:textId="77777777" w:rsidR="00AC7F4F" w:rsidRPr="00AC7F4F" w:rsidRDefault="00AC7F4F" w:rsidP="00AC7F4F">
            <w:pPr>
              <w:suppressAutoHyphens w:val="0"/>
              <w:spacing w:after="0" w:line="240" w:lineRule="auto"/>
              <w:jc w:val="center"/>
              <w:rPr>
                <w:rFonts w:eastAsia="Times New Roman" w:cs="Calibri"/>
                <w:color w:val="000000"/>
                <w:lang w:eastAsia="cs-CZ"/>
              </w:rPr>
            </w:pPr>
            <w:r w:rsidRPr="00AC7F4F">
              <w:rPr>
                <w:rFonts w:eastAsia="Times New Roman" w:cs="Calibri"/>
                <w:color w:val="000000"/>
                <w:lang w:eastAsia="cs-CZ"/>
              </w:rPr>
              <w:t>944188677</w:t>
            </w:r>
          </w:p>
        </w:tc>
        <w:tc>
          <w:tcPr>
            <w:tcW w:w="1820" w:type="dxa"/>
            <w:tcBorders>
              <w:top w:val="nil"/>
              <w:left w:val="nil"/>
              <w:bottom w:val="single" w:sz="4" w:space="0" w:color="auto"/>
              <w:right w:val="single" w:sz="4" w:space="0" w:color="auto"/>
            </w:tcBorders>
            <w:shd w:val="clear" w:color="000000" w:fill="FFFFFF"/>
            <w:noWrap/>
            <w:vAlign w:val="bottom"/>
            <w:hideMark/>
          </w:tcPr>
          <w:p w14:paraId="4022164E" w14:textId="77777777" w:rsidR="00AC7F4F" w:rsidRPr="00AC7F4F" w:rsidRDefault="00AC7F4F" w:rsidP="00AC7F4F">
            <w:pPr>
              <w:suppressAutoHyphens w:val="0"/>
              <w:spacing w:after="0" w:line="240" w:lineRule="auto"/>
              <w:rPr>
                <w:rFonts w:eastAsia="Times New Roman" w:cs="Calibri"/>
                <w:color w:val="000000"/>
                <w:lang w:eastAsia="cs-CZ"/>
              </w:rPr>
            </w:pPr>
            <w:proofErr w:type="spellStart"/>
            <w:r w:rsidRPr="00AC7F4F">
              <w:rPr>
                <w:rFonts w:eastAsia="Times New Roman" w:cs="Calibri"/>
                <w:color w:val="000000"/>
                <w:lang w:eastAsia="cs-CZ"/>
              </w:rPr>
              <w:t>SteamBoost</w:t>
            </w:r>
            <w:proofErr w:type="spellEnd"/>
            <w:r w:rsidRPr="00AC7F4F">
              <w:rPr>
                <w:rFonts w:eastAsia="Times New Roman" w:cs="Calibri"/>
                <w:color w:val="000000"/>
                <w:lang w:eastAsia="cs-CZ"/>
              </w:rPr>
              <w:t xml:space="preserve"> 8000</w:t>
            </w:r>
          </w:p>
        </w:tc>
      </w:tr>
    </w:tbl>
    <w:p w14:paraId="2D88EECD" w14:textId="32712C3C" w:rsidR="00035A05" w:rsidRDefault="00035A05" w:rsidP="00A25F6C">
      <w:pPr>
        <w:spacing w:after="0" w:line="240" w:lineRule="auto"/>
        <w:ind w:left="567"/>
        <w:jc w:val="both"/>
        <w:rPr>
          <w:rFonts w:cs="Calibri"/>
          <w:i/>
          <w:iCs/>
        </w:rPr>
      </w:pPr>
    </w:p>
    <w:p w14:paraId="22696505" w14:textId="77777777" w:rsidR="00035A05" w:rsidRDefault="00035A05" w:rsidP="00035A05">
      <w:pPr>
        <w:spacing w:after="0" w:line="240" w:lineRule="auto"/>
        <w:ind w:left="426"/>
        <w:jc w:val="both"/>
        <w:rPr>
          <w:rFonts w:cs="Calibri"/>
          <w:i/>
          <w:iCs/>
        </w:rPr>
      </w:pPr>
    </w:p>
    <w:p w14:paraId="6AB31115" w14:textId="334434D5" w:rsidR="003F3F93" w:rsidRPr="00AC7F4F" w:rsidRDefault="00035A05" w:rsidP="004B6930">
      <w:pPr>
        <w:pStyle w:val="Odstavecseseznamem"/>
        <w:numPr>
          <w:ilvl w:val="1"/>
          <w:numId w:val="15"/>
        </w:numPr>
        <w:spacing w:after="0" w:line="240" w:lineRule="auto"/>
        <w:ind w:left="567" w:hanging="567"/>
        <w:jc w:val="both"/>
        <w:rPr>
          <w:rFonts w:cs="Calibri"/>
          <w:i/>
          <w:iCs/>
        </w:rPr>
      </w:pPr>
      <w:r w:rsidRPr="004B6930">
        <w:rPr>
          <w:rFonts w:cs="Calibri"/>
        </w:rPr>
        <w:lastRenderedPageBreak/>
        <w:t>Videokurz</w:t>
      </w:r>
      <w:r w:rsidRPr="003C4C8B">
        <w:rPr>
          <w:rFonts w:cs="Calibri"/>
        </w:rPr>
        <w:t xml:space="preserve"> </w:t>
      </w:r>
      <w:r w:rsidRPr="004B6930">
        <w:rPr>
          <w:rFonts w:cs="Calibri"/>
        </w:rPr>
        <w:t>může účastník akce získat při nákupu některého z těchto modelů trub AEG:</w:t>
      </w:r>
    </w:p>
    <w:tbl>
      <w:tblPr>
        <w:tblW w:w="5840" w:type="dxa"/>
        <w:tblCellMar>
          <w:left w:w="70" w:type="dxa"/>
          <w:right w:w="70" w:type="dxa"/>
        </w:tblCellMar>
        <w:tblLook w:val="04A0" w:firstRow="1" w:lastRow="0" w:firstColumn="1" w:lastColumn="0" w:noHBand="0" w:noVBand="1"/>
      </w:tblPr>
      <w:tblGrid>
        <w:gridCol w:w="560"/>
        <w:gridCol w:w="1340"/>
        <w:gridCol w:w="1420"/>
        <w:gridCol w:w="2520"/>
      </w:tblGrid>
      <w:tr w:rsidR="00AC7F4F" w:rsidRPr="00AC7F4F" w14:paraId="4682FF47" w14:textId="77777777" w:rsidTr="00AC7F4F">
        <w:trPr>
          <w:trHeight w:val="285"/>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C8F74" w14:textId="77777777" w:rsidR="00AC7F4F" w:rsidRPr="00AC7F4F" w:rsidRDefault="00AC7F4F" w:rsidP="00AC7F4F">
            <w:pPr>
              <w:suppressAutoHyphens w:val="0"/>
              <w:spacing w:after="0" w:line="240" w:lineRule="auto"/>
              <w:jc w:val="center"/>
              <w:rPr>
                <w:rFonts w:eastAsia="Times New Roman" w:cs="Calibri"/>
                <w:color w:val="000000"/>
                <w:lang w:eastAsia="cs-CZ"/>
              </w:rPr>
            </w:pPr>
            <w:r w:rsidRPr="00AC7F4F">
              <w:rPr>
                <w:rFonts w:eastAsia="Times New Roman" w:cs="Calibri"/>
                <w:color w:val="000000"/>
                <w:lang w:eastAsia="cs-CZ"/>
              </w:rPr>
              <w:t>AEG</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8882370" w14:textId="77777777" w:rsidR="00AC7F4F" w:rsidRPr="00AC7F4F" w:rsidRDefault="00AC7F4F" w:rsidP="00AC7F4F">
            <w:pPr>
              <w:suppressAutoHyphens w:val="0"/>
              <w:spacing w:after="0" w:line="240" w:lineRule="auto"/>
              <w:jc w:val="center"/>
              <w:rPr>
                <w:rFonts w:eastAsia="Times New Roman" w:cs="Calibri"/>
                <w:color w:val="000000"/>
                <w:lang w:eastAsia="cs-CZ"/>
              </w:rPr>
            </w:pPr>
            <w:r w:rsidRPr="00AC7F4F">
              <w:rPr>
                <w:rFonts w:eastAsia="Times New Roman" w:cs="Calibri"/>
                <w:color w:val="000000"/>
                <w:lang w:eastAsia="cs-CZ"/>
              </w:rPr>
              <w:t>KSK792280M</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49C478C5" w14:textId="77777777" w:rsidR="00AC7F4F" w:rsidRPr="00AC7F4F" w:rsidRDefault="00AC7F4F" w:rsidP="00AC7F4F">
            <w:pPr>
              <w:suppressAutoHyphens w:val="0"/>
              <w:spacing w:after="0" w:line="240" w:lineRule="auto"/>
              <w:jc w:val="center"/>
              <w:rPr>
                <w:rFonts w:eastAsia="Times New Roman" w:cs="Calibri"/>
                <w:color w:val="000000"/>
                <w:lang w:eastAsia="cs-CZ"/>
              </w:rPr>
            </w:pPr>
            <w:r w:rsidRPr="00AC7F4F">
              <w:rPr>
                <w:rFonts w:eastAsia="Times New Roman" w:cs="Calibri"/>
                <w:color w:val="000000"/>
                <w:lang w:eastAsia="cs-CZ"/>
              </w:rPr>
              <w:t>944004907</w:t>
            </w:r>
          </w:p>
        </w:tc>
        <w:tc>
          <w:tcPr>
            <w:tcW w:w="2520" w:type="dxa"/>
            <w:tcBorders>
              <w:top w:val="single" w:sz="4" w:space="0" w:color="auto"/>
              <w:left w:val="nil"/>
              <w:bottom w:val="single" w:sz="4" w:space="0" w:color="auto"/>
              <w:right w:val="single" w:sz="4" w:space="0" w:color="auto"/>
            </w:tcBorders>
            <w:shd w:val="clear" w:color="000000" w:fill="FFFFFF"/>
            <w:noWrap/>
            <w:vAlign w:val="bottom"/>
            <w:hideMark/>
          </w:tcPr>
          <w:p w14:paraId="115A0BCA" w14:textId="77777777" w:rsidR="00AC7F4F" w:rsidRPr="00AC7F4F" w:rsidRDefault="00AC7F4F" w:rsidP="00AC7F4F">
            <w:pPr>
              <w:suppressAutoHyphens w:val="0"/>
              <w:spacing w:after="0" w:line="240" w:lineRule="auto"/>
              <w:rPr>
                <w:rFonts w:eastAsia="Times New Roman" w:cs="Calibri"/>
                <w:color w:val="000000"/>
                <w:lang w:eastAsia="cs-CZ"/>
              </w:rPr>
            </w:pPr>
            <w:proofErr w:type="spellStart"/>
            <w:r w:rsidRPr="00AC7F4F">
              <w:rPr>
                <w:rFonts w:eastAsia="Times New Roman" w:cs="Calibri"/>
                <w:color w:val="000000"/>
                <w:lang w:eastAsia="cs-CZ"/>
              </w:rPr>
              <w:t>SteamPro</w:t>
            </w:r>
            <w:proofErr w:type="spellEnd"/>
            <w:r w:rsidRPr="00AC7F4F">
              <w:rPr>
                <w:rFonts w:eastAsia="Times New Roman" w:cs="Calibri"/>
                <w:color w:val="000000"/>
                <w:lang w:eastAsia="cs-CZ"/>
              </w:rPr>
              <w:t xml:space="preserve"> 9000</w:t>
            </w:r>
          </w:p>
        </w:tc>
      </w:tr>
      <w:tr w:rsidR="00AC7F4F" w:rsidRPr="00AC7F4F" w14:paraId="25B4DB6B" w14:textId="77777777" w:rsidTr="00AC7F4F">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A8817CB" w14:textId="77777777" w:rsidR="00AC7F4F" w:rsidRPr="00AC7F4F" w:rsidRDefault="00AC7F4F" w:rsidP="00AC7F4F">
            <w:pPr>
              <w:suppressAutoHyphens w:val="0"/>
              <w:spacing w:after="0" w:line="240" w:lineRule="auto"/>
              <w:jc w:val="center"/>
              <w:rPr>
                <w:rFonts w:eastAsia="Times New Roman" w:cs="Calibri"/>
                <w:color w:val="000000"/>
                <w:lang w:eastAsia="cs-CZ"/>
              </w:rPr>
            </w:pPr>
            <w:r w:rsidRPr="00AC7F4F">
              <w:rPr>
                <w:rFonts w:eastAsia="Times New Roman" w:cs="Calibri"/>
                <w:color w:val="000000"/>
                <w:lang w:eastAsia="cs-CZ"/>
              </w:rPr>
              <w:t>AEG</w:t>
            </w:r>
          </w:p>
        </w:tc>
        <w:tc>
          <w:tcPr>
            <w:tcW w:w="1340" w:type="dxa"/>
            <w:tcBorders>
              <w:top w:val="nil"/>
              <w:left w:val="nil"/>
              <w:bottom w:val="single" w:sz="4" w:space="0" w:color="auto"/>
              <w:right w:val="single" w:sz="4" w:space="0" w:color="auto"/>
            </w:tcBorders>
            <w:shd w:val="clear" w:color="auto" w:fill="auto"/>
            <w:noWrap/>
            <w:vAlign w:val="bottom"/>
            <w:hideMark/>
          </w:tcPr>
          <w:p w14:paraId="420587C9" w14:textId="77777777" w:rsidR="00AC7F4F" w:rsidRPr="00AC7F4F" w:rsidRDefault="00AC7F4F" w:rsidP="00AC7F4F">
            <w:pPr>
              <w:suppressAutoHyphens w:val="0"/>
              <w:spacing w:after="0" w:line="240" w:lineRule="auto"/>
              <w:jc w:val="center"/>
              <w:rPr>
                <w:rFonts w:eastAsia="Times New Roman" w:cs="Calibri"/>
                <w:color w:val="000000"/>
                <w:lang w:eastAsia="cs-CZ"/>
              </w:rPr>
            </w:pPr>
            <w:r w:rsidRPr="00AC7F4F">
              <w:rPr>
                <w:rFonts w:eastAsia="Times New Roman" w:cs="Calibri"/>
                <w:color w:val="000000"/>
                <w:lang w:eastAsia="cs-CZ"/>
              </w:rPr>
              <w:t>KSK798280M</w:t>
            </w:r>
          </w:p>
        </w:tc>
        <w:tc>
          <w:tcPr>
            <w:tcW w:w="1420" w:type="dxa"/>
            <w:tcBorders>
              <w:top w:val="nil"/>
              <w:left w:val="nil"/>
              <w:bottom w:val="single" w:sz="4" w:space="0" w:color="auto"/>
              <w:right w:val="single" w:sz="4" w:space="0" w:color="auto"/>
            </w:tcBorders>
            <w:shd w:val="clear" w:color="auto" w:fill="auto"/>
            <w:noWrap/>
            <w:vAlign w:val="bottom"/>
            <w:hideMark/>
          </w:tcPr>
          <w:p w14:paraId="6936F6F8" w14:textId="77777777" w:rsidR="00AC7F4F" w:rsidRPr="00AC7F4F" w:rsidRDefault="00AC7F4F" w:rsidP="00AC7F4F">
            <w:pPr>
              <w:suppressAutoHyphens w:val="0"/>
              <w:spacing w:after="0" w:line="240" w:lineRule="auto"/>
              <w:jc w:val="center"/>
              <w:rPr>
                <w:rFonts w:eastAsia="Times New Roman" w:cs="Calibri"/>
                <w:color w:val="000000"/>
                <w:lang w:eastAsia="cs-CZ"/>
              </w:rPr>
            </w:pPr>
            <w:r w:rsidRPr="00AC7F4F">
              <w:rPr>
                <w:rFonts w:eastAsia="Times New Roman" w:cs="Calibri"/>
                <w:color w:val="000000"/>
                <w:lang w:eastAsia="cs-CZ"/>
              </w:rPr>
              <w:t>944066816</w:t>
            </w:r>
          </w:p>
        </w:tc>
        <w:tc>
          <w:tcPr>
            <w:tcW w:w="2520" w:type="dxa"/>
            <w:tcBorders>
              <w:top w:val="nil"/>
              <w:left w:val="nil"/>
              <w:bottom w:val="single" w:sz="4" w:space="0" w:color="auto"/>
              <w:right w:val="single" w:sz="4" w:space="0" w:color="auto"/>
            </w:tcBorders>
            <w:shd w:val="clear" w:color="000000" w:fill="FFFFFF"/>
            <w:noWrap/>
            <w:vAlign w:val="bottom"/>
            <w:hideMark/>
          </w:tcPr>
          <w:p w14:paraId="7CAD76D6" w14:textId="77777777" w:rsidR="00AC7F4F" w:rsidRPr="00AC7F4F" w:rsidRDefault="00AC7F4F" w:rsidP="00AC7F4F">
            <w:pPr>
              <w:suppressAutoHyphens w:val="0"/>
              <w:spacing w:after="0" w:line="240" w:lineRule="auto"/>
              <w:rPr>
                <w:rFonts w:eastAsia="Times New Roman" w:cs="Calibri"/>
                <w:color w:val="000000"/>
                <w:lang w:eastAsia="cs-CZ"/>
              </w:rPr>
            </w:pPr>
            <w:proofErr w:type="spellStart"/>
            <w:r w:rsidRPr="00AC7F4F">
              <w:rPr>
                <w:rFonts w:eastAsia="Times New Roman" w:cs="Calibri"/>
                <w:color w:val="000000"/>
                <w:lang w:eastAsia="cs-CZ"/>
              </w:rPr>
              <w:t>SteamPro</w:t>
            </w:r>
            <w:proofErr w:type="spellEnd"/>
            <w:r w:rsidRPr="00AC7F4F">
              <w:rPr>
                <w:rFonts w:eastAsia="Times New Roman" w:cs="Calibri"/>
                <w:color w:val="000000"/>
                <w:lang w:eastAsia="cs-CZ"/>
              </w:rPr>
              <w:t xml:space="preserve"> 9000</w:t>
            </w:r>
          </w:p>
        </w:tc>
      </w:tr>
    </w:tbl>
    <w:p w14:paraId="065F5CD4" w14:textId="77777777" w:rsidR="00AC7F4F" w:rsidRPr="00035A05" w:rsidRDefault="00AC7F4F" w:rsidP="00AC7F4F">
      <w:pPr>
        <w:pStyle w:val="Odstavecseseznamem"/>
        <w:spacing w:after="0" w:line="240" w:lineRule="auto"/>
        <w:ind w:left="567"/>
        <w:jc w:val="both"/>
        <w:rPr>
          <w:rFonts w:cs="Calibri"/>
          <w:i/>
          <w:iCs/>
        </w:rPr>
      </w:pPr>
    </w:p>
    <w:p w14:paraId="5E47F89D" w14:textId="77777777" w:rsidR="00EB3442" w:rsidRPr="00EF7C54" w:rsidRDefault="00EB3442" w:rsidP="004B6930">
      <w:pPr>
        <w:spacing w:after="0" w:line="240" w:lineRule="auto"/>
        <w:jc w:val="both"/>
        <w:rPr>
          <w:rFonts w:eastAsia="Times New Roman" w:cs="Calibri"/>
          <w:color w:val="222222"/>
        </w:rPr>
      </w:pPr>
    </w:p>
    <w:p w14:paraId="513A2D36" w14:textId="7D13DB51" w:rsidR="00ED4EB3" w:rsidRPr="00EF7C54" w:rsidRDefault="00ED4EB3" w:rsidP="004B6930">
      <w:pPr>
        <w:pStyle w:val="Odstavecseseznamem"/>
        <w:numPr>
          <w:ilvl w:val="0"/>
          <w:numId w:val="15"/>
        </w:numPr>
        <w:spacing w:after="0" w:line="240" w:lineRule="auto"/>
        <w:ind w:left="567" w:hanging="567"/>
        <w:jc w:val="both"/>
        <w:rPr>
          <w:rFonts w:cs="Calibri"/>
        </w:rPr>
      </w:pPr>
      <w:r w:rsidRPr="00EF7C54">
        <w:rPr>
          <w:rFonts w:eastAsia="Times New Roman" w:cs="Calibri"/>
          <w:b/>
          <w:bCs/>
          <w:caps/>
          <w:color w:val="222222"/>
          <w:spacing w:val="-12"/>
        </w:rPr>
        <w:t xml:space="preserve">PODMÍNKY ÚČASTI </w:t>
      </w:r>
      <w:r w:rsidR="007E64CD">
        <w:rPr>
          <w:rFonts w:eastAsia="Times New Roman" w:cs="Calibri"/>
          <w:b/>
          <w:bCs/>
          <w:caps/>
          <w:color w:val="222222"/>
          <w:spacing w:val="-12"/>
        </w:rPr>
        <w:t xml:space="preserve">V </w:t>
      </w:r>
      <w:r w:rsidRPr="00EF7C54">
        <w:rPr>
          <w:rFonts w:eastAsia="Times New Roman" w:cs="Calibri"/>
          <w:b/>
          <w:bCs/>
          <w:caps/>
          <w:color w:val="222222"/>
          <w:spacing w:val="-12"/>
        </w:rPr>
        <w:t>AKCI:</w:t>
      </w:r>
    </w:p>
    <w:p w14:paraId="29506534" w14:textId="4CBA2635" w:rsidR="00AB29AF" w:rsidRPr="004B6930" w:rsidRDefault="00B266F6" w:rsidP="00A25F6C">
      <w:pPr>
        <w:pStyle w:val="Odstavecseseznamem"/>
        <w:numPr>
          <w:ilvl w:val="1"/>
          <w:numId w:val="15"/>
        </w:numPr>
        <w:spacing w:after="0" w:line="240" w:lineRule="auto"/>
        <w:ind w:left="567" w:hanging="567"/>
        <w:jc w:val="both"/>
        <w:rPr>
          <w:rFonts w:cs="Calibri"/>
          <w:color w:val="FF0000"/>
        </w:rPr>
      </w:pPr>
      <w:r>
        <w:rPr>
          <w:rFonts w:eastAsia="Times New Roman" w:cs="Calibri"/>
          <w:color w:val="222222"/>
        </w:rPr>
        <w:t xml:space="preserve">Účastníkem akce se </w:t>
      </w:r>
      <w:r w:rsidR="00AB29AF">
        <w:rPr>
          <w:rFonts w:eastAsia="Times New Roman" w:cs="Calibri"/>
          <w:color w:val="222222"/>
        </w:rPr>
        <w:t>může stát ten, kdo kumulativně splní následující podmínky:</w:t>
      </w:r>
    </w:p>
    <w:p w14:paraId="1F63FBDE" w14:textId="77777777" w:rsidR="00CD4A3D" w:rsidRPr="004B6930" w:rsidRDefault="00CD4A3D" w:rsidP="004B6930">
      <w:pPr>
        <w:pStyle w:val="Odstavecseseznamem"/>
        <w:spacing w:after="0" w:line="240" w:lineRule="auto"/>
        <w:ind w:left="567"/>
        <w:jc w:val="both"/>
        <w:rPr>
          <w:rFonts w:cs="Calibri"/>
          <w:color w:val="FF0000"/>
        </w:rPr>
      </w:pPr>
    </w:p>
    <w:p w14:paraId="3FE55938" w14:textId="303E016D" w:rsidR="00ED4EB3" w:rsidRPr="004B6930" w:rsidRDefault="00AB29AF" w:rsidP="00923884">
      <w:pPr>
        <w:pStyle w:val="Odstavecseseznamem"/>
        <w:numPr>
          <w:ilvl w:val="2"/>
          <w:numId w:val="15"/>
        </w:numPr>
        <w:spacing w:after="0" w:line="240" w:lineRule="auto"/>
        <w:jc w:val="both"/>
        <w:rPr>
          <w:rStyle w:val="Hypertextovodkaz"/>
          <w:rFonts w:cs="Calibri"/>
          <w:color w:val="FF0000"/>
          <w:u w:val="none"/>
        </w:rPr>
      </w:pPr>
      <w:r>
        <w:rPr>
          <w:rFonts w:eastAsia="Times New Roman" w:cs="Calibri"/>
          <w:color w:val="222222"/>
        </w:rPr>
        <w:t xml:space="preserve"> </w:t>
      </w:r>
      <w:r w:rsidR="00CD4A3D">
        <w:rPr>
          <w:rFonts w:eastAsia="Times New Roman" w:cs="Calibri"/>
          <w:color w:val="222222"/>
        </w:rPr>
        <w:t>V době konání akce z</w:t>
      </w:r>
      <w:r w:rsidRPr="00813BA5">
        <w:rPr>
          <w:rFonts w:eastAsia="Times New Roman" w:cs="Calibri"/>
          <w:color w:val="222222"/>
        </w:rPr>
        <w:t>akoup</w:t>
      </w:r>
      <w:r>
        <w:rPr>
          <w:rFonts w:eastAsia="Times New Roman" w:cs="Calibri"/>
          <w:color w:val="222222"/>
        </w:rPr>
        <w:t>í</w:t>
      </w:r>
      <w:r w:rsidRPr="00813BA5">
        <w:rPr>
          <w:rFonts w:eastAsia="Times New Roman" w:cs="Calibri"/>
          <w:color w:val="222222"/>
        </w:rPr>
        <w:t xml:space="preserve"> </w:t>
      </w:r>
      <w:r w:rsidR="00887446">
        <w:rPr>
          <w:rFonts w:eastAsia="Times New Roman" w:cs="Calibri"/>
          <w:color w:val="222222"/>
        </w:rPr>
        <w:t>některý</w:t>
      </w:r>
      <w:r w:rsidRPr="00813BA5">
        <w:rPr>
          <w:rFonts w:eastAsia="Times New Roman" w:cs="Calibri"/>
          <w:color w:val="222222"/>
        </w:rPr>
        <w:t xml:space="preserve"> </w:t>
      </w:r>
      <w:r w:rsidR="00ED4EB3" w:rsidRPr="00813BA5">
        <w:rPr>
          <w:rFonts w:eastAsia="Times New Roman" w:cs="Calibri"/>
          <w:color w:val="222222"/>
        </w:rPr>
        <w:t>z</w:t>
      </w:r>
      <w:r w:rsidR="001B7B6D">
        <w:rPr>
          <w:rFonts w:eastAsia="Times New Roman" w:cs="Calibri"/>
          <w:color w:val="222222"/>
        </w:rPr>
        <w:t> </w:t>
      </w:r>
      <w:r w:rsidR="00ED4EB3" w:rsidRPr="00813BA5">
        <w:rPr>
          <w:rFonts w:eastAsia="Times New Roman" w:cs="Calibri"/>
          <w:color w:val="222222"/>
        </w:rPr>
        <w:t>produktů</w:t>
      </w:r>
      <w:r w:rsidR="001B7B6D">
        <w:rPr>
          <w:rFonts w:eastAsia="Times New Roman" w:cs="Calibri"/>
          <w:color w:val="222222"/>
        </w:rPr>
        <w:t xml:space="preserve"> uvedených v článku 4 těchto podmínek</w:t>
      </w:r>
      <w:r w:rsidR="00ED4EB3" w:rsidRPr="00EF7C54">
        <w:rPr>
          <w:rFonts w:eastAsia="Times New Roman" w:cs="Calibri"/>
          <w:color w:val="222222"/>
        </w:rPr>
        <w:t xml:space="preserve"> </w:t>
      </w:r>
      <w:r w:rsidR="00AE2835">
        <w:rPr>
          <w:rFonts w:eastAsia="Times New Roman" w:cs="Calibri"/>
          <w:color w:val="222222"/>
        </w:rPr>
        <w:t xml:space="preserve">(dále jen „produkty zařazené do akce“) </w:t>
      </w:r>
      <w:r w:rsidR="00ED4EB3" w:rsidRPr="00EF7C54">
        <w:rPr>
          <w:rFonts w:eastAsia="Times New Roman" w:cs="Calibri"/>
          <w:color w:val="222222"/>
        </w:rPr>
        <w:t xml:space="preserve">u vybraných prodejců AEG </w:t>
      </w:r>
      <w:r w:rsidR="007E64CD">
        <w:rPr>
          <w:rFonts w:eastAsia="Times New Roman" w:cs="Calibri"/>
          <w:color w:val="222222"/>
        </w:rPr>
        <w:t xml:space="preserve">v České republice </w:t>
      </w:r>
      <w:r w:rsidR="00ED4EB3" w:rsidRPr="00EF7C54">
        <w:rPr>
          <w:rFonts w:eastAsia="Times New Roman" w:cs="Calibri"/>
          <w:color w:val="222222"/>
        </w:rPr>
        <w:t xml:space="preserve">uvedených na </w:t>
      </w:r>
      <w:r w:rsidR="00ED4EB3" w:rsidRPr="00EF7C54">
        <w:rPr>
          <w:rFonts w:eastAsia="Times New Roman" w:cs="Calibri"/>
        </w:rPr>
        <w:t>adrese</w:t>
      </w:r>
      <w:r w:rsidR="00813BA5">
        <w:rPr>
          <w:rFonts w:eastAsia="Times New Roman" w:cs="Calibri"/>
        </w:rPr>
        <w:t xml:space="preserve">: </w:t>
      </w:r>
      <w:hyperlink r:id="rId11" w:anchor="242489" w:history="1">
        <w:r w:rsidR="00035A05" w:rsidRPr="008942C4">
          <w:rPr>
            <w:rStyle w:val="Hypertextovodkaz"/>
            <w:rFonts w:eastAsia="Times New Roman" w:cs="Calibri"/>
          </w:rPr>
          <w:t>https://www.aeg.cz/local/cooking-club/kurzy-vareni-zdarma/#242489</w:t>
        </w:r>
      </w:hyperlink>
      <w:r w:rsidR="001B7B6D" w:rsidRPr="004B6930">
        <w:rPr>
          <w:color w:val="222222"/>
        </w:rPr>
        <w:t xml:space="preserve">, přičemž místo </w:t>
      </w:r>
      <w:r w:rsidR="00BC1697">
        <w:rPr>
          <w:color w:val="222222"/>
        </w:rPr>
        <w:t xml:space="preserve">pro </w:t>
      </w:r>
      <w:r w:rsidR="001B7B6D" w:rsidRPr="004B6930">
        <w:rPr>
          <w:color w:val="222222"/>
        </w:rPr>
        <w:t xml:space="preserve">dodání </w:t>
      </w:r>
      <w:r w:rsidR="004A4301">
        <w:rPr>
          <w:color w:val="222222"/>
        </w:rPr>
        <w:t xml:space="preserve">produktů </w:t>
      </w:r>
      <w:r w:rsidR="009266FB">
        <w:rPr>
          <w:color w:val="222222"/>
        </w:rPr>
        <w:t xml:space="preserve">zařazených </w:t>
      </w:r>
      <w:r w:rsidR="004A4301">
        <w:rPr>
          <w:color w:val="222222"/>
        </w:rPr>
        <w:t>do akce se musí nacházet</w:t>
      </w:r>
      <w:r w:rsidR="001B7B6D" w:rsidRPr="004B6930">
        <w:rPr>
          <w:color w:val="222222"/>
        </w:rPr>
        <w:t xml:space="preserve"> v České republice.</w:t>
      </w:r>
    </w:p>
    <w:p w14:paraId="712E9EFA" w14:textId="77777777" w:rsidR="00887446" w:rsidRPr="00035A05" w:rsidRDefault="00887446" w:rsidP="004B6930">
      <w:pPr>
        <w:pStyle w:val="Odstavecseseznamem"/>
        <w:spacing w:after="0" w:line="240" w:lineRule="auto"/>
        <w:ind w:left="1224"/>
        <w:jc w:val="both"/>
        <w:rPr>
          <w:rFonts w:cs="Calibri"/>
          <w:color w:val="FF0000"/>
        </w:rPr>
      </w:pPr>
    </w:p>
    <w:p w14:paraId="5A7ADF49" w14:textId="4B240ABD" w:rsidR="008444AC" w:rsidRPr="004B6930" w:rsidRDefault="00D04A82" w:rsidP="00923884">
      <w:pPr>
        <w:pStyle w:val="Odstavecseseznamem"/>
        <w:numPr>
          <w:ilvl w:val="2"/>
          <w:numId w:val="15"/>
        </w:numPr>
        <w:spacing w:after="0" w:line="240" w:lineRule="auto"/>
        <w:jc w:val="both"/>
        <w:rPr>
          <w:rFonts w:cs="Calibri"/>
        </w:rPr>
      </w:pPr>
      <w:r>
        <w:rPr>
          <w:rFonts w:eastAsia="Times New Roman"/>
        </w:rPr>
        <w:t xml:space="preserve">V době konání </w:t>
      </w:r>
      <w:r w:rsidR="00942D4A">
        <w:rPr>
          <w:rFonts w:eastAsia="Times New Roman"/>
        </w:rPr>
        <w:t xml:space="preserve">akce </w:t>
      </w:r>
      <w:r>
        <w:rPr>
          <w:rFonts w:eastAsia="Times New Roman"/>
        </w:rPr>
        <w:t>provede</w:t>
      </w:r>
      <w:r w:rsidR="007E64CD">
        <w:rPr>
          <w:rFonts w:eastAsia="Times New Roman" w:cs="Calibri"/>
        </w:rPr>
        <w:t xml:space="preserve"> </w:t>
      </w:r>
      <w:r w:rsidR="007E64CD" w:rsidRPr="004B6930">
        <w:rPr>
          <w:rFonts w:eastAsia="Times New Roman" w:cs="Calibri"/>
        </w:rPr>
        <w:t xml:space="preserve">registraci </w:t>
      </w:r>
      <w:r w:rsidR="00AE2835">
        <w:rPr>
          <w:rFonts w:eastAsia="Times New Roman" w:cs="Calibri"/>
        </w:rPr>
        <w:t>produktu zařazeného do akce</w:t>
      </w:r>
      <w:r w:rsidR="007E64CD" w:rsidRPr="004B6930">
        <w:rPr>
          <w:rFonts w:eastAsia="Times New Roman" w:cs="Calibri"/>
        </w:rPr>
        <w:t xml:space="preserve"> na webu aeg.cz</w:t>
      </w:r>
      <w:r w:rsidR="007E64CD">
        <w:rPr>
          <w:rFonts w:eastAsia="Times New Roman" w:cs="Calibri"/>
        </w:rPr>
        <w:t xml:space="preserve"> v sekci </w:t>
      </w:r>
      <w:hyperlink r:id="rId12" w:history="1">
        <w:r w:rsidR="007E64CD" w:rsidRPr="007E64CD">
          <w:rPr>
            <w:rStyle w:val="Hypertextovodkaz"/>
            <w:rFonts w:eastAsia="Times New Roman" w:cs="Calibri"/>
          </w:rPr>
          <w:t>REGISTRACE SPOTŘEBIČŮ</w:t>
        </w:r>
      </w:hyperlink>
      <w:r w:rsidR="00B62566">
        <w:rPr>
          <w:rFonts w:eastAsia="Times New Roman" w:cs="Calibri"/>
        </w:rPr>
        <w:t xml:space="preserve"> nebo ve svém </w:t>
      </w:r>
      <w:r w:rsidR="009266FB">
        <w:rPr>
          <w:rFonts w:eastAsia="Times New Roman" w:cs="Calibri"/>
        </w:rPr>
        <w:t>zákaznickém účtu</w:t>
      </w:r>
      <w:r w:rsidR="00B62566">
        <w:rPr>
          <w:rFonts w:eastAsia="Times New Roman" w:cs="Calibri"/>
        </w:rPr>
        <w:t xml:space="preserve"> </w:t>
      </w:r>
      <w:proofErr w:type="spellStart"/>
      <w:r w:rsidR="00B62566">
        <w:rPr>
          <w:rFonts w:eastAsia="Times New Roman" w:cs="Calibri"/>
        </w:rPr>
        <w:t>MyAEG</w:t>
      </w:r>
      <w:proofErr w:type="spellEnd"/>
      <w:r w:rsidR="007E64CD">
        <w:rPr>
          <w:rFonts w:eastAsia="Times New Roman" w:cs="Calibri"/>
        </w:rPr>
        <w:t xml:space="preserve">. </w:t>
      </w:r>
    </w:p>
    <w:p w14:paraId="306870E4" w14:textId="77777777" w:rsidR="00AE2835" w:rsidRDefault="00AE2835" w:rsidP="00923884">
      <w:pPr>
        <w:pStyle w:val="Odstavecseseznamem"/>
        <w:spacing w:after="0" w:line="240" w:lineRule="auto"/>
        <w:ind w:left="1224"/>
        <w:jc w:val="both"/>
        <w:rPr>
          <w:rFonts w:eastAsia="Times New Roman"/>
          <w:color w:val="000000" w:themeColor="text1"/>
        </w:rPr>
      </w:pPr>
    </w:p>
    <w:p w14:paraId="3E973C40" w14:textId="6691BDEE" w:rsidR="00AE2835" w:rsidRPr="004B6930" w:rsidRDefault="00AE2835" w:rsidP="004B6930">
      <w:pPr>
        <w:pStyle w:val="Odstavecseseznamem"/>
        <w:spacing w:after="0" w:line="240" w:lineRule="auto"/>
        <w:ind w:left="1224"/>
        <w:jc w:val="both"/>
        <w:rPr>
          <w:rFonts w:cs="Calibri"/>
        </w:rPr>
      </w:pPr>
      <w:r>
        <w:rPr>
          <w:rFonts w:eastAsia="Times New Roman"/>
          <w:color w:val="000000" w:themeColor="text1"/>
        </w:rPr>
        <w:t xml:space="preserve">Pro vyloučení pochybností se uvádí, že zakoupení </w:t>
      </w:r>
      <w:r w:rsidR="00942D4A">
        <w:rPr>
          <w:rFonts w:eastAsia="Times New Roman"/>
          <w:color w:val="000000" w:themeColor="text1"/>
        </w:rPr>
        <w:t xml:space="preserve">i registrace produktu zařazeného do akce musí být učiněny v době konání akce. </w:t>
      </w:r>
    </w:p>
    <w:p w14:paraId="1A19FB66" w14:textId="77777777" w:rsidR="008444AC" w:rsidRPr="004B6930" w:rsidRDefault="008444AC" w:rsidP="004B6930">
      <w:pPr>
        <w:spacing w:after="0" w:line="240" w:lineRule="auto"/>
        <w:jc w:val="both"/>
        <w:rPr>
          <w:rFonts w:cs="Calibri"/>
        </w:rPr>
      </w:pPr>
    </w:p>
    <w:p w14:paraId="315F4A45" w14:textId="3BEC35DE" w:rsidR="00B62566" w:rsidRPr="00035A05" w:rsidRDefault="009266FB" w:rsidP="004B6930">
      <w:pPr>
        <w:pStyle w:val="Odstavecseseznamem"/>
        <w:numPr>
          <w:ilvl w:val="1"/>
          <w:numId w:val="15"/>
        </w:numPr>
        <w:spacing w:after="0" w:line="240" w:lineRule="auto"/>
        <w:ind w:left="567" w:hanging="567"/>
        <w:jc w:val="both"/>
        <w:rPr>
          <w:rFonts w:cs="Calibri"/>
        </w:rPr>
      </w:pPr>
      <w:r>
        <w:rPr>
          <w:rFonts w:eastAsia="Times New Roman" w:cs="Calibri"/>
        </w:rPr>
        <w:t xml:space="preserve">Po </w:t>
      </w:r>
      <w:r w:rsidRPr="004B6930">
        <w:rPr>
          <w:rFonts w:cs="Calibri"/>
        </w:rPr>
        <w:t>registrac</w:t>
      </w:r>
      <w:r>
        <w:rPr>
          <w:rFonts w:cs="Calibri"/>
        </w:rPr>
        <w:t>i</w:t>
      </w:r>
      <w:r>
        <w:rPr>
          <w:rFonts w:eastAsia="Times New Roman" w:cs="Calibri"/>
        </w:rPr>
        <w:t xml:space="preserve"> </w:t>
      </w:r>
      <w:r w:rsidR="00BF5537">
        <w:rPr>
          <w:rFonts w:eastAsia="Times New Roman" w:cs="Calibri"/>
        </w:rPr>
        <w:t xml:space="preserve">produktu zařazeného do akce </w:t>
      </w:r>
      <w:r w:rsidR="00B62566">
        <w:rPr>
          <w:rFonts w:eastAsia="Times New Roman" w:cs="Calibri"/>
        </w:rPr>
        <w:t xml:space="preserve">se </w:t>
      </w:r>
      <w:r w:rsidR="00351021">
        <w:rPr>
          <w:rFonts w:eastAsia="Times New Roman" w:cs="Calibri"/>
        </w:rPr>
        <w:t>účastníkovi</w:t>
      </w:r>
      <w:r w:rsidR="00B62566">
        <w:rPr>
          <w:rFonts w:eastAsia="Times New Roman" w:cs="Calibri"/>
        </w:rPr>
        <w:t xml:space="preserve"> </w:t>
      </w:r>
      <w:r w:rsidR="008444AC">
        <w:rPr>
          <w:rFonts w:eastAsia="Times New Roman" w:cs="Calibri"/>
        </w:rPr>
        <w:t xml:space="preserve">akce </w:t>
      </w:r>
      <w:r w:rsidR="00B62566">
        <w:rPr>
          <w:rFonts w:eastAsia="Times New Roman" w:cs="Calibri"/>
        </w:rPr>
        <w:t xml:space="preserve">objeví v sekci </w:t>
      </w:r>
      <w:r w:rsidR="00B62566" w:rsidRPr="00DA1BB9">
        <w:rPr>
          <w:rFonts w:eastAsia="Times New Roman" w:cs="Calibri"/>
          <w:i/>
          <w:iCs/>
        </w:rPr>
        <w:t>Mé bonusy</w:t>
      </w:r>
      <w:r w:rsidR="00B62566">
        <w:rPr>
          <w:rFonts w:eastAsia="Times New Roman" w:cs="Calibri"/>
        </w:rPr>
        <w:t xml:space="preserve"> </w:t>
      </w:r>
      <w:r>
        <w:rPr>
          <w:rFonts w:eastAsia="Times New Roman" w:cs="Calibri"/>
        </w:rPr>
        <w:t xml:space="preserve">zákaznického účtu </w:t>
      </w:r>
      <w:proofErr w:type="spellStart"/>
      <w:r>
        <w:rPr>
          <w:rFonts w:eastAsia="Times New Roman" w:cs="Calibri"/>
        </w:rPr>
        <w:t>MyAEG</w:t>
      </w:r>
      <w:proofErr w:type="spellEnd"/>
      <w:r>
        <w:rPr>
          <w:rFonts w:eastAsia="Times New Roman" w:cs="Calibri"/>
        </w:rPr>
        <w:t xml:space="preserve"> nabídka příslušného </w:t>
      </w:r>
      <w:r w:rsidR="00184A26">
        <w:rPr>
          <w:rFonts w:eastAsia="Times New Roman" w:cs="Calibri"/>
        </w:rPr>
        <w:t>bonus</w:t>
      </w:r>
      <w:r>
        <w:rPr>
          <w:rFonts w:eastAsia="Times New Roman" w:cs="Calibri"/>
        </w:rPr>
        <w:t>u</w:t>
      </w:r>
      <w:r w:rsidR="00B62566">
        <w:rPr>
          <w:rFonts w:eastAsia="Times New Roman" w:cs="Calibri"/>
        </w:rPr>
        <w:t xml:space="preserve">. </w:t>
      </w:r>
      <w:r w:rsidR="00025874">
        <w:rPr>
          <w:rFonts w:eastAsia="Times New Roman" w:cs="Calibri"/>
        </w:rPr>
        <w:t xml:space="preserve">Účastník akce </w:t>
      </w:r>
      <w:r w:rsidR="00360935">
        <w:rPr>
          <w:rFonts w:eastAsia="Times New Roman" w:cs="Calibri"/>
        </w:rPr>
        <w:t xml:space="preserve">zvolí příslušný bonus a </w:t>
      </w:r>
      <w:proofErr w:type="gramStart"/>
      <w:r w:rsidR="00360935">
        <w:rPr>
          <w:rFonts w:eastAsia="Times New Roman" w:cs="Calibri"/>
        </w:rPr>
        <w:t>doloží</w:t>
      </w:r>
      <w:proofErr w:type="gramEnd"/>
      <w:r w:rsidR="00360935">
        <w:rPr>
          <w:rFonts w:eastAsia="Times New Roman" w:cs="Calibri"/>
        </w:rPr>
        <w:t xml:space="preserve"> </w:t>
      </w:r>
      <w:r w:rsidR="00360935" w:rsidRPr="00360935">
        <w:rPr>
          <w:rFonts w:eastAsia="Times New Roman" w:cs="Calibri"/>
        </w:rPr>
        <w:t>fotografii či sken účtenky či faktury za nákup spotřebiče, který byl zakoupen v</w:t>
      </w:r>
      <w:r w:rsidR="00360935">
        <w:rPr>
          <w:rFonts w:eastAsia="Times New Roman" w:cs="Calibri"/>
        </w:rPr>
        <w:t> </w:t>
      </w:r>
      <w:r w:rsidR="00360935" w:rsidRPr="00360935">
        <w:rPr>
          <w:rFonts w:eastAsia="Times New Roman" w:cs="Calibri"/>
        </w:rPr>
        <w:t>době</w:t>
      </w:r>
      <w:r w:rsidR="00360935">
        <w:rPr>
          <w:rFonts w:eastAsia="Times New Roman" w:cs="Calibri"/>
        </w:rPr>
        <w:t xml:space="preserve"> konání akce</w:t>
      </w:r>
      <w:r w:rsidR="00025874">
        <w:rPr>
          <w:rFonts w:eastAsia="Times New Roman" w:cs="Calibri"/>
        </w:rPr>
        <w:t>.</w:t>
      </w:r>
      <w:r>
        <w:rPr>
          <w:rFonts w:eastAsia="Times New Roman" w:cs="Calibri"/>
        </w:rPr>
        <w:t xml:space="preserve"> </w:t>
      </w:r>
      <w:r w:rsidRPr="00A5488B">
        <w:rPr>
          <w:rFonts w:eastAsia="Times New Roman" w:cs="Calibri"/>
          <w:color w:val="000000" w:themeColor="text1"/>
        </w:rPr>
        <w:t xml:space="preserve">Účastník akce má </w:t>
      </w:r>
      <w:r>
        <w:rPr>
          <w:rFonts w:eastAsia="Times New Roman" w:cs="Calibri"/>
          <w:color w:val="000000" w:themeColor="text1"/>
        </w:rPr>
        <w:t xml:space="preserve">nabídku daného bonusu pro jeho aktivaci </w:t>
      </w:r>
      <w:r w:rsidRPr="00A5488B">
        <w:rPr>
          <w:rFonts w:eastAsia="Times New Roman" w:cs="Calibri"/>
          <w:color w:val="000000" w:themeColor="text1"/>
        </w:rPr>
        <w:t xml:space="preserve">maximálně 12 měsíců od </w:t>
      </w:r>
      <w:r>
        <w:rPr>
          <w:rFonts w:eastAsia="Times New Roman" w:cs="Calibri"/>
          <w:color w:val="000000" w:themeColor="text1"/>
        </w:rPr>
        <w:t>registrace</w:t>
      </w:r>
      <w:r w:rsidRPr="00A5488B">
        <w:rPr>
          <w:rFonts w:eastAsia="Times New Roman" w:cs="Calibri"/>
          <w:color w:val="000000" w:themeColor="text1"/>
        </w:rPr>
        <w:t xml:space="preserve"> spotřebiče.</w:t>
      </w:r>
    </w:p>
    <w:p w14:paraId="3ED93570" w14:textId="77777777" w:rsidR="00035A05" w:rsidRPr="00035A05" w:rsidRDefault="00035A05" w:rsidP="00035A05">
      <w:pPr>
        <w:spacing w:after="0" w:line="240" w:lineRule="auto"/>
        <w:jc w:val="both"/>
        <w:rPr>
          <w:rFonts w:cs="Calibri"/>
        </w:rPr>
      </w:pPr>
    </w:p>
    <w:p w14:paraId="2E7B27F1" w14:textId="302E102D" w:rsidR="00B62566" w:rsidRPr="00A5488B" w:rsidRDefault="0009331E" w:rsidP="004B6930">
      <w:pPr>
        <w:pStyle w:val="Odstavecseseznamem"/>
        <w:numPr>
          <w:ilvl w:val="1"/>
          <w:numId w:val="15"/>
        </w:numPr>
        <w:spacing w:after="0" w:line="240" w:lineRule="auto"/>
        <w:ind w:left="567" w:hanging="567"/>
        <w:jc w:val="both"/>
        <w:rPr>
          <w:rFonts w:cs="Calibri"/>
          <w:color w:val="000000" w:themeColor="text1"/>
        </w:rPr>
      </w:pPr>
      <w:r>
        <w:rPr>
          <w:rFonts w:eastAsia="Times New Roman" w:cs="Calibri"/>
          <w:color w:val="000000" w:themeColor="text1"/>
        </w:rPr>
        <w:t>Pokud je bonusem</w:t>
      </w:r>
      <w:r w:rsidR="00F878F2" w:rsidRPr="004B6930">
        <w:rPr>
          <w:rFonts w:eastAsia="Times New Roman" w:cs="Calibri"/>
          <w:color w:val="000000" w:themeColor="text1"/>
        </w:rPr>
        <w:t xml:space="preserve"> </w:t>
      </w:r>
      <w:r w:rsidR="00C87AB9" w:rsidRPr="004B6930">
        <w:rPr>
          <w:rFonts w:eastAsia="Times New Roman" w:cs="Calibri"/>
          <w:color w:val="000000" w:themeColor="text1"/>
        </w:rPr>
        <w:t>video</w:t>
      </w:r>
      <w:r w:rsidR="00B62566" w:rsidRPr="004B6930">
        <w:rPr>
          <w:rFonts w:eastAsia="Times New Roman" w:cs="Calibri"/>
          <w:color w:val="000000" w:themeColor="text1"/>
        </w:rPr>
        <w:t>kurz</w:t>
      </w:r>
      <w:r w:rsidR="007A488C" w:rsidRPr="004B6930">
        <w:rPr>
          <w:rFonts w:eastAsia="Times New Roman" w:cs="Calibri"/>
          <w:color w:val="000000" w:themeColor="text1"/>
        </w:rPr>
        <w:t>,</w:t>
      </w:r>
      <w:r w:rsidR="0037675A" w:rsidRPr="004B6930">
        <w:rPr>
          <w:rFonts w:eastAsia="Times New Roman" w:cs="Calibri"/>
          <w:color w:val="000000" w:themeColor="text1"/>
        </w:rPr>
        <w:t xml:space="preserve"> </w:t>
      </w:r>
      <w:r w:rsidR="00025874">
        <w:rPr>
          <w:rFonts w:eastAsia="Times New Roman" w:cs="Calibri"/>
          <w:color w:val="000000" w:themeColor="text1"/>
        </w:rPr>
        <w:t>n</w:t>
      </w:r>
      <w:r w:rsidR="00F878F2" w:rsidRPr="004B6930">
        <w:rPr>
          <w:rFonts w:eastAsia="Times New Roman" w:cs="Calibri"/>
          <w:color w:val="000000" w:themeColor="text1"/>
        </w:rPr>
        <w:t xml:space="preserve">ejpozději </w:t>
      </w:r>
      <w:r w:rsidR="00725880" w:rsidRPr="004B6930">
        <w:rPr>
          <w:rFonts w:eastAsia="Times New Roman" w:cs="Calibri"/>
          <w:color w:val="000000" w:themeColor="text1"/>
        </w:rPr>
        <w:t>do</w:t>
      </w:r>
      <w:r w:rsidR="00F878F2" w:rsidRPr="004B6930">
        <w:rPr>
          <w:rFonts w:eastAsia="Times New Roman" w:cs="Calibri"/>
          <w:color w:val="000000" w:themeColor="text1"/>
        </w:rPr>
        <w:t xml:space="preserve"> 10 pracovních dnů od registrace spotřebiče</w:t>
      </w:r>
      <w:r w:rsidRPr="0009331E">
        <w:rPr>
          <w:rFonts w:eastAsia="Times New Roman" w:cs="Calibri"/>
          <w:color w:val="000000" w:themeColor="text1"/>
        </w:rPr>
        <w:t xml:space="preserve"> </w:t>
      </w:r>
      <w:proofErr w:type="gramStart"/>
      <w:r w:rsidRPr="00EB1A01">
        <w:rPr>
          <w:rFonts w:eastAsia="Times New Roman" w:cs="Calibri"/>
          <w:color w:val="000000" w:themeColor="text1"/>
        </w:rPr>
        <w:t>obdrží</w:t>
      </w:r>
      <w:proofErr w:type="gramEnd"/>
      <w:r w:rsidRPr="00EB1A01">
        <w:rPr>
          <w:rFonts w:eastAsia="Times New Roman" w:cs="Calibri"/>
          <w:color w:val="000000" w:themeColor="text1"/>
        </w:rPr>
        <w:t xml:space="preserve"> účastník </w:t>
      </w:r>
      <w:r>
        <w:rPr>
          <w:rFonts w:eastAsia="Times New Roman" w:cs="Calibri"/>
          <w:color w:val="000000" w:themeColor="text1"/>
        </w:rPr>
        <w:t xml:space="preserve">akce </w:t>
      </w:r>
      <w:r w:rsidRPr="00EB1A01">
        <w:rPr>
          <w:rFonts w:eastAsia="Times New Roman" w:cs="Calibri"/>
          <w:color w:val="000000" w:themeColor="text1"/>
        </w:rPr>
        <w:t>e-mail s odkazem na videokurz vaření v troubě AEG</w:t>
      </w:r>
      <w:r w:rsidR="00F878F2" w:rsidRPr="004B6930">
        <w:rPr>
          <w:rFonts w:eastAsia="Times New Roman" w:cs="Calibri"/>
          <w:color w:val="000000" w:themeColor="text1"/>
        </w:rPr>
        <w:t>.</w:t>
      </w:r>
      <w:r w:rsidR="00B4423A">
        <w:rPr>
          <w:rFonts w:eastAsia="Times New Roman" w:cs="Calibri"/>
          <w:color w:val="000000" w:themeColor="text1"/>
        </w:rPr>
        <w:t xml:space="preserve"> </w:t>
      </w:r>
    </w:p>
    <w:p w14:paraId="60A92398" w14:textId="77777777" w:rsidR="00035A05" w:rsidRPr="004B6930" w:rsidRDefault="00035A05" w:rsidP="00035A05">
      <w:pPr>
        <w:spacing w:after="0" w:line="240" w:lineRule="auto"/>
        <w:ind w:left="425"/>
        <w:jc w:val="both"/>
        <w:rPr>
          <w:rFonts w:cs="Calibri"/>
          <w:color w:val="000000" w:themeColor="text1"/>
        </w:rPr>
      </w:pPr>
    </w:p>
    <w:p w14:paraId="1ECD463F" w14:textId="7F174EA7" w:rsidR="001B44A6" w:rsidRPr="0009331E" w:rsidRDefault="0009331E" w:rsidP="00923884">
      <w:pPr>
        <w:pStyle w:val="Odstavecseseznamem"/>
        <w:numPr>
          <w:ilvl w:val="1"/>
          <w:numId w:val="15"/>
        </w:numPr>
        <w:spacing w:after="0" w:line="240" w:lineRule="auto"/>
        <w:ind w:left="567" w:hanging="567"/>
        <w:jc w:val="both"/>
        <w:rPr>
          <w:rFonts w:cs="Calibri"/>
          <w:color w:val="000000" w:themeColor="text1"/>
        </w:rPr>
      </w:pPr>
      <w:r>
        <w:rPr>
          <w:rFonts w:eastAsia="Times New Roman" w:cs="Calibri"/>
          <w:color w:val="000000" w:themeColor="text1"/>
        </w:rPr>
        <w:t>Pokud je bonusem</w:t>
      </w:r>
      <w:r w:rsidR="007A488C" w:rsidRPr="004B6930">
        <w:rPr>
          <w:rFonts w:eastAsia="Times New Roman" w:cs="Calibri"/>
          <w:color w:val="000000" w:themeColor="text1"/>
        </w:rPr>
        <w:t xml:space="preserve"> kurz vaření, </w:t>
      </w:r>
      <w:proofErr w:type="gramStart"/>
      <w:r w:rsidR="00F878F2" w:rsidRPr="004B6930">
        <w:rPr>
          <w:rFonts w:cs="Calibri"/>
          <w:color w:val="000000" w:themeColor="text1"/>
        </w:rPr>
        <w:t>obdrží</w:t>
      </w:r>
      <w:proofErr w:type="gramEnd"/>
      <w:r w:rsidR="00F878F2" w:rsidRPr="004B6930">
        <w:rPr>
          <w:rFonts w:cs="Calibri"/>
          <w:color w:val="000000" w:themeColor="text1"/>
        </w:rPr>
        <w:t xml:space="preserve"> </w:t>
      </w:r>
      <w:r w:rsidR="00DA1BB9" w:rsidRPr="004B6930">
        <w:rPr>
          <w:rFonts w:eastAsia="Times New Roman" w:cs="Calibri"/>
          <w:color w:val="000000" w:themeColor="text1"/>
        </w:rPr>
        <w:t xml:space="preserve">účastník </w:t>
      </w:r>
      <w:r w:rsidR="00F878F2" w:rsidRPr="004B6930">
        <w:rPr>
          <w:rFonts w:eastAsia="Times New Roman" w:cs="Calibri"/>
          <w:color w:val="000000" w:themeColor="text1"/>
        </w:rPr>
        <w:t>automatický e-mail s dalšími informacemi</w:t>
      </w:r>
      <w:r w:rsidR="00B26B58" w:rsidRPr="0009331E">
        <w:rPr>
          <w:rFonts w:cs="Calibri"/>
          <w:color w:val="000000" w:themeColor="text1"/>
        </w:rPr>
        <w:t>.</w:t>
      </w:r>
    </w:p>
    <w:p w14:paraId="311E94CE" w14:textId="77777777" w:rsidR="0009331E" w:rsidRPr="004B6930" w:rsidRDefault="0009331E" w:rsidP="004B6930">
      <w:pPr>
        <w:pStyle w:val="Odstavecseseznamem"/>
        <w:rPr>
          <w:rFonts w:cs="Calibri"/>
          <w:color w:val="000000" w:themeColor="text1"/>
        </w:rPr>
      </w:pPr>
    </w:p>
    <w:p w14:paraId="68F045B1" w14:textId="75560653" w:rsidR="0009331E" w:rsidRPr="004B6930" w:rsidRDefault="0009331E" w:rsidP="0009331E">
      <w:pPr>
        <w:pStyle w:val="Odstavecseseznamem"/>
        <w:numPr>
          <w:ilvl w:val="1"/>
          <w:numId w:val="15"/>
        </w:numPr>
        <w:spacing w:after="0" w:line="240" w:lineRule="auto"/>
        <w:ind w:left="567" w:hanging="567"/>
        <w:jc w:val="both"/>
        <w:rPr>
          <w:rFonts w:cs="Calibri"/>
          <w:color w:val="000000" w:themeColor="text1"/>
        </w:rPr>
      </w:pPr>
      <w:r w:rsidRPr="004B6930">
        <w:rPr>
          <w:rFonts w:eastAsia="Times New Roman" w:cs="Calibri"/>
          <w:color w:val="000000" w:themeColor="text1"/>
        </w:rPr>
        <w:t xml:space="preserve">Do akce nebudou zejména zařazeny registrace provedené mimo dobu konání akce či registrace neobsahující veškeré správné údaje či jinak nesplňující podmínky akce. Pořadatel si vyhrazuje právo konečného posouzení registrací. </w:t>
      </w:r>
    </w:p>
    <w:p w14:paraId="64AE7B41" w14:textId="77777777" w:rsidR="0009331E" w:rsidRPr="004B6930" w:rsidRDefault="0009331E" w:rsidP="004B6930">
      <w:pPr>
        <w:pStyle w:val="Odstavecseseznamem"/>
        <w:rPr>
          <w:rFonts w:eastAsia="Times New Roman" w:cs="Calibri"/>
          <w:color w:val="222222"/>
        </w:rPr>
      </w:pPr>
    </w:p>
    <w:p w14:paraId="01394F12" w14:textId="6BD0F092" w:rsidR="0009331E" w:rsidRPr="004B6930" w:rsidRDefault="0009331E" w:rsidP="0009331E">
      <w:pPr>
        <w:pStyle w:val="Odstavecseseznamem"/>
        <w:numPr>
          <w:ilvl w:val="1"/>
          <w:numId w:val="15"/>
        </w:numPr>
        <w:spacing w:after="0" w:line="240" w:lineRule="auto"/>
        <w:ind w:left="567" w:hanging="567"/>
        <w:jc w:val="both"/>
        <w:rPr>
          <w:rFonts w:cs="Calibri"/>
          <w:color w:val="000000" w:themeColor="text1"/>
        </w:rPr>
      </w:pPr>
      <w:r w:rsidRPr="004B6930">
        <w:rPr>
          <w:rFonts w:eastAsia="Times New Roman" w:cs="Calibri"/>
          <w:color w:val="000000" w:themeColor="text1"/>
        </w:rPr>
        <w:t xml:space="preserve">Účastník akce je povinen uschovat </w:t>
      </w:r>
      <w:r w:rsidR="00887446" w:rsidRPr="004B6930">
        <w:rPr>
          <w:rFonts w:eastAsia="Times New Roman" w:cs="Calibri"/>
          <w:color w:val="000000" w:themeColor="text1"/>
        </w:rPr>
        <w:t>fakturu či</w:t>
      </w:r>
      <w:r w:rsidRPr="004B6930">
        <w:rPr>
          <w:rFonts w:eastAsia="Times New Roman" w:cs="Calibri"/>
          <w:color w:val="000000" w:themeColor="text1"/>
        </w:rPr>
        <w:t xml:space="preserve"> účtenk</w:t>
      </w:r>
      <w:r w:rsidR="00887446" w:rsidRPr="004B6930">
        <w:rPr>
          <w:rFonts w:eastAsia="Times New Roman" w:cs="Calibri"/>
          <w:color w:val="000000" w:themeColor="text1"/>
        </w:rPr>
        <w:t>u</w:t>
      </w:r>
      <w:r w:rsidRPr="004B6930">
        <w:rPr>
          <w:rFonts w:eastAsia="Times New Roman" w:cs="Calibri"/>
          <w:color w:val="000000" w:themeColor="text1"/>
        </w:rPr>
        <w:t xml:space="preserve"> </w:t>
      </w:r>
      <w:r w:rsidR="00913A19">
        <w:rPr>
          <w:rFonts w:eastAsia="Times New Roman" w:cs="Calibri"/>
          <w:color w:val="000000" w:themeColor="text1"/>
        </w:rPr>
        <w:t>potvrzující koupi</w:t>
      </w:r>
      <w:r w:rsidRPr="004B6930">
        <w:rPr>
          <w:rFonts w:eastAsia="Times New Roman" w:cs="Calibri"/>
          <w:color w:val="000000" w:themeColor="text1"/>
        </w:rPr>
        <w:t xml:space="preserve"> produktu zařazeného do akce za účelem ověření nákupu (dále jen „účtenka“). Pokud na základě případné výzvy pořadatele </w:t>
      </w:r>
      <w:proofErr w:type="gramStart"/>
      <w:r w:rsidRPr="004B6930">
        <w:rPr>
          <w:rFonts w:eastAsia="Times New Roman" w:cs="Calibri"/>
          <w:color w:val="000000" w:themeColor="text1"/>
        </w:rPr>
        <w:t>nepředloží</w:t>
      </w:r>
      <w:proofErr w:type="gramEnd"/>
      <w:r w:rsidRPr="004B6930">
        <w:rPr>
          <w:rFonts w:eastAsia="Times New Roman" w:cs="Calibri"/>
          <w:color w:val="000000" w:themeColor="text1"/>
        </w:rPr>
        <w:t xml:space="preserve"> účtenku/účtenky o </w:t>
      </w:r>
      <w:r w:rsidR="00913A19">
        <w:rPr>
          <w:rFonts w:eastAsia="Times New Roman" w:cs="Calibri"/>
          <w:color w:val="000000" w:themeColor="text1"/>
        </w:rPr>
        <w:t>koupi</w:t>
      </w:r>
      <w:r w:rsidRPr="004B6930">
        <w:rPr>
          <w:rFonts w:eastAsia="Times New Roman" w:cs="Calibri"/>
          <w:color w:val="000000" w:themeColor="text1"/>
        </w:rPr>
        <w:t xml:space="preserve"> produktu zařazeného do akce splňujícího podmínky těchto pravidel, tj. se shodnými údaji uvedenými v rámci registračního formuláře, bude z akce vyřazen bez nároku na bonus. </w:t>
      </w:r>
    </w:p>
    <w:p w14:paraId="0E9B1A84" w14:textId="77777777" w:rsidR="0009331E" w:rsidRPr="004B6930" w:rsidRDefault="0009331E" w:rsidP="004B6930">
      <w:pPr>
        <w:pStyle w:val="Odstavecseseznamem"/>
        <w:rPr>
          <w:rFonts w:eastAsia="Times New Roman" w:cs="Calibri"/>
        </w:rPr>
      </w:pPr>
    </w:p>
    <w:p w14:paraId="75BB6500" w14:textId="37DBAAEE" w:rsidR="0009331E" w:rsidRPr="004B6930" w:rsidRDefault="0009331E" w:rsidP="00923884">
      <w:pPr>
        <w:pStyle w:val="Odstavecseseznamem"/>
        <w:numPr>
          <w:ilvl w:val="1"/>
          <w:numId w:val="15"/>
        </w:numPr>
        <w:spacing w:after="0" w:line="240" w:lineRule="auto"/>
        <w:ind w:left="567" w:hanging="567"/>
        <w:jc w:val="both"/>
        <w:rPr>
          <w:rFonts w:cs="Calibri"/>
          <w:color w:val="000000" w:themeColor="text1"/>
        </w:rPr>
      </w:pPr>
      <w:r w:rsidRPr="00DA1BB9">
        <w:rPr>
          <w:rFonts w:eastAsia="Times New Roman" w:cs="Calibri"/>
        </w:rPr>
        <w:t xml:space="preserve">V případě odstoupení od kupní smlouvy zaniká právo na </w:t>
      </w:r>
      <w:r>
        <w:rPr>
          <w:rFonts w:eastAsia="Times New Roman" w:cs="Calibri"/>
          <w:color w:val="000000" w:themeColor="text1"/>
        </w:rPr>
        <w:t>bonus</w:t>
      </w:r>
      <w:r w:rsidRPr="00DA1BB9">
        <w:rPr>
          <w:rFonts w:eastAsia="Times New Roman" w:cs="Calibri"/>
        </w:rPr>
        <w:t>.</w:t>
      </w:r>
    </w:p>
    <w:p w14:paraId="68676881" w14:textId="77777777" w:rsidR="0009331E" w:rsidRPr="004B6930" w:rsidRDefault="0009331E" w:rsidP="004B6930">
      <w:pPr>
        <w:pStyle w:val="Odstavecseseznamem"/>
        <w:rPr>
          <w:rFonts w:cs="Calibri"/>
          <w:color w:val="000000" w:themeColor="text1"/>
        </w:rPr>
      </w:pPr>
    </w:p>
    <w:p w14:paraId="1FF769A7" w14:textId="7F7A4BB9" w:rsidR="00CA2DEB" w:rsidRPr="00845827" w:rsidRDefault="002E2AA6" w:rsidP="0009331E">
      <w:pPr>
        <w:pStyle w:val="Odstavecseseznamem"/>
        <w:numPr>
          <w:ilvl w:val="1"/>
          <w:numId w:val="15"/>
        </w:numPr>
        <w:spacing w:after="0" w:line="240" w:lineRule="auto"/>
        <w:ind w:left="567" w:hanging="567"/>
        <w:jc w:val="both"/>
        <w:rPr>
          <w:rFonts w:eastAsia="Times New Roman" w:cs="Calibri"/>
        </w:rPr>
      </w:pPr>
      <w:r w:rsidRPr="002E2AA6">
        <w:rPr>
          <w:rFonts w:eastAsia="Times New Roman" w:cs="Calibri"/>
        </w:rPr>
        <w:t>Na každý produkt zařazený do akce lze uplatnit pouze jeden bonus v podobě kurzu vaření nebo videokurzu</w:t>
      </w:r>
      <w:r w:rsidR="0009331E" w:rsidRPr="00845827">
        <w:rPr>
          <w:rFonts w:eastAsia="Times New Roman" w:cs="Calibri"/>
        </w:rPr>
        <w:t>.</w:t>
      </w:r>
    </w:p>
    <w:p w14:paraId="47274176" w14:textId="77777777" w:rsidR="00CA2DEB" w:rsidRPr="004B6930" w:rsidRDefault="00CA2DEB" w:rsidP="004B6930">
      <w:pPr>
        <w:pStyle w:val="Odstavecseseznamem"/>
        <w:spacing w:after="0" w:line="240" w:lineRule="auto"/>
        <w:ind w:left="567"/>
        <w:jc w:val="both"/>
        <w:rPr>
          <w:rFonts w:eastAsia="Times New Roman" w:cs="Calibri"/>
          <w:highlight w:val="yellow"/>
        </w:rPr>
      </w:pPr>
    </w:p>
    <w:p w14:paraId="72B24E6E" w14:textId="5A79B0A6" w:rsidR="0009331E" w:rsidRDefault="00CA2DEB" w:rsidP="0009331E">
      <w:pPr>
        <w:pStyle w:val="Odstavecseseznamem"/>
        <w:numPr>
          <w:ilvl w:val="1"/>
          <w:numId w:val="15"/>
        </w:numPr>
        <w:spacing w:after="0" w:line="240" w:lineRule="auto"/>
        <w:ind w:left="567" w:hanging="567"/>
        <w:jc w:val="both"/>
        <w:rPr>
          <w:rFonts w:eastAsia="Times New Roman" w:cs="Calibri"/>
        </w:rPr>
      </w:pPr>
      <w:r w:rsidRPr="00B524A0">
        <w:rPr>
          <w:rFonts w:eastAsia="Times New Roman" w:cs="Calibri"/>
        </w:rPr>
        <w:t xml:space="preserve">Tím, že účastník </w:t>
      </w:r>
      <w:r>
        <w:rPr>
          <w:rFonts w:eastAsia="Times New Roman" w:cs="Calibri"/>
        </w:rPr>
        <w:t>akce registruje produkt zařazený do akce</w:t>
      </w:r>
      <w:r w:rsidRPr="00B524A0">
        <w:rPr>
          <w:rFonts w:eastAsia="Times New Roman" w:cs="Calibri"/>
        </w:rPr>
        <w:t>, potvrzuje porozumění a souhlas s těmito pravidly a účastní se akce za zde</w:t>
      </w:r>
      <w:r w:rsidRPr="00EF7C54">
        <w:rPr>
          <w:rFonts w:eastAsia="Times New Roman" w:cs="Calibri"/>
          <w:color w:val="222222"/>
        </w:rPr>
        <w:t xml:space="preserve"> uvedených podmínek.</w:t>
      </w:r>
    </w:p>
    <w:p w14:paraId="36092FB4" w14:textId="77777777" w:rsidR="0009331E" w:rsidRDefault="0009331E" w:rsidP="004B6930">
      <w:pPr>
        <w:pStyle w:val="Odstavecseseznamem"/>
        <w:spacing w:after="0" w:line="240" w:lineRule="auto"/>
        <w:ind w:left="567"/>
        <w:jc w:val="both"/>
      </w:pPr>
    </w:p>
    <w:p w14:paraId="1977EE79" w14:textId="77777777" w:rsidR="0009331E" w:rsidRPr="00756495" w:rsidRDefault="0009331E" w:rsidP="0009331E">
      <w:pPr>
        <w:pStyle w:val="Odstavecseseznamem"/>
        <w:numPr>
          <w:ilvl w:val="1"/>
          <w:numId w:val="15"/>
        </w:numPr>
        <w:spacing w:after="0" w:line="240" w:lineRule="auto"/>
        <w:ind w:left="567" w:hanging="567"/>
        <w:jc w:val="both"/>
        <w:rPr>
          <w:rStyle w:val="Hypertextovodkaz"/>
          <w:rFonts w:eastAsia="Times New Roman" w:cs="Calibri"/>
          <w:color w:val="222222"/>
          <w:u w:val="none"/>
        </w:rPr>
      </w:pPr>
      <w:r w:rsidRPr="00070C1F">
        <w:rPr>
          <w:rFonts w:eastAsia="Times New Roman" w:cs="Calibri"/>
          <w:color w:val="222222"/>
        </w:rPr>
        <w:t xml:space="preserve">Organizátor akce pověřil společnost </w:t>
      </w:r>
      <w:proofErr w:type="spellStart"/>
      <w:r w:rsidRPr="00070C1F">
        <w:rPr>
          <w:rFonts w:eastAsia="Times New Roman" w:cs="Calibri"/>
          <w:color w:val="222222"/>
        </w:rPr>
        <w:t>doblogoo</w:t>
      </w:r>
      <w:proofErr w:type="spellEnd"/>
      <w:r w:rsidRPr="00070C1F">
        <w:rPr>
          <w:rFonts w:eastAsia="Times New Roman" w:cs="Calibri"/>
          <w:color w:val="222222"/>
        </w:rPr>
        <w:t xml:space="preserve"> s.r.o., IČO: 04564782, se sídlem </w:t>
      </w:r>
      <w:r w:rsidRPr="00EB1A01">
        <w:rPr>
          <w:rFonts w:eastAsia="Times New Roman" w:cs="Calibri"/>
          <w:color w:val="222222"/>
        </w:rPr>
        <w:br/>
        <w:t>Radhošťská 1942/2, Žižkov, 130 00 Praha 3</w:t>
      </w:r>
      <w:r w:rsidRPr="00756495">
        <w:rPr>
          <w:rFonts w:eastAsia="Times New Roman" w:cs="Calibri"/>
          <w:color w:val="222222"/>
        </w:rPr>
        <w:t xml:space="preserve">, zapsanou v obchodním rejstříku vedeném Městským </w:t>
      </w:r>
      <w:r w:rsidRPr="00756495">
        <w:rPr>
          <w:rFonts w:eastAsia="Times New Roman" w:cs="Calibri"/>
          <w:color w:val="222222"/>
        </w:rPr>
        <w:lastRenderedPageBreak/>
        <w:t xml:space="preserve">soudem v Praze, </w:t>
      </w:r>
      <w:proofErr w:type="spellStart"/>
      <w:r w:rsidRPr="00756495">
        <w:rPr>
          <w:rFonts w:eastAsia="Times New Roman" w:cs="Calibri"/>
          <w:color w:val="222222"/>
        </w:rPr>
        <w:t>sp</w:t>
      </w:r>
      <w:proofErr w:type="spellEnd"/>
      <w:r w:rsidRPr="00756495">
        <w:rPr>
          <w:rFonts w:eastAsia="Times New Roman" w:cs="Calibri"/>
          <w:color w:val="222222"/>
        </w:rPr>
        <w:t>. zn. C 249843 (dále jen „</w:t>
      </w:r>
      <w:proofErr w:type="spellStart"/>
      <w:r w:rsidRPr="00756495">
        <w:rPr>
          <w:rFonts w:eastAsia="Times New Roman" w:cs="Calibri"/>
          <w:color w:val="222222"/>
        </w:rPr>
        <w:t>doblogoo</w:t>
      </w:r>
      <w:proofErr w:type="spellEnd"/>
      <w:r w:rsidRPr="00756495">
        <w:rPr>
          <w:rFonts w:eastAsia="Times New Roman" w:cs="Calibri"/>
          <w:color w:val="222222"/>
        </w:rPr>
        <w:t xml:space="preserve">“) komunikací v rámci akce. Dotazy </w:t>
      </w:r>
      <w:r>
        <w:rPr>
          <w:rFonts w:eastAsia="Times New Roman" w:cs="Calibri"/>
          <w:color w:val="222222"/>
        </w:rPr>
        <w:t xml:space="preserve">týkající se akce </w:t>
      </w:r>
      <w:r w:rsidRPr="00756495">
        <w:rPr>
          <w:rFonts w:eastAsia="Times New Roman" w:cs="Calibri"/>
          <w:color w:val="222222"/>
        </w:rPr>
        <w:t xml:space="preserve">je možné zasílat na e-mail: </w:t>
      </w:r>
      <w:hyperlink r:id="rId13" w:history="1">
        <w:r w:rsidRPr="00756495">
          <w:rPr>
            <w:rStyle w:val="Hypertextovodkaz"/>
            <w:rFonts w:eastAsia="Times New Roman" w:cs="Calibri"/>
          </w:rPr>
          <w:t>katerina@doblogoo.cz</w:t>
        </w:r>
      </w:hyperlink>
      <w:r>
        <w:rPr>
          <w:rStyle w:val="Hypertextovodkaz"/>
          <w:rFonts w:eastAsia="Times New Roman" w:cs="Calibri"/>
        </w:rPr>
        <w:t>.</w:t>
      </w:r>
    </w:p>
    <w:p w14:paraId="6006FC49" w14:textId="77777777" w:rsidR="00B26B58" w:rsidRPr="00B26B58" w:rsidRDefault="00B26B58" w:rsidP="00B26B58">
      <w:pPr>
        <w:spacing w:after="0" w:line="240" w:lineRule="auto"/>
        <w:jc w:val="both"/>
        <w:rPr>
          <w:rFonts w:cs="Calibri"/>
          <w:color w:val="000000" w:themeColor="text1"/>
        </w:rPr>
      </w:pPr>
    </w:p>
    <w:p w14:paraId="39086C62" w14:textId="186FD0A0" w:rsidR="00C87AB9" w:rsidRPr="0003633C" w:rsidRDefault="00B26B58" w:rsidP="004B6930">
      <w:pPr>
        <w:pStyle w:val="Odstavecseseznamem"/>
        <w:numPr>
          <w:ilvl w:val="0"/>
          <w:numId w:val="15"/>
        </w:numPr>
        <w:spacing w:after="0" w:line="240" w:lineRule="auto"/>
        <w:ind w:left="567" w:hanging="567"/>
        <w:jc w:val="both"/>
        <w:rPr>
          <w:rFonts w:cs="Calibri"/>
          <w:color w:val="000000" w:themeColor="text1"/>
        </w:rPr>
      </w:pPr>
      <w:r w:rsidRPr="00EF7C54">
        <w:rPr>
          <w:rFonts w:eastAsia="Times New Roman" w:cs="Calibri"/>
          <w:b/>
          <w:bCs/>
          <w:caps/>
          <w:color w:val="222222"/>
          <w:spacing w:val="-12"/>
        </w:rPr>
        <w:t xml:space="preserve">PODMÍNKY </w:t>
      </w:r>
      <w:r>
        <w:rPr>
          <w:rFonts w:eastAsia="Times New Roman" w:cs="Calibri"/>
          <w:b/>
          <w:bCs/>
          <w:caps/>
          <w:color w:val="222222"/>
          <w:spacing w:val="-12"/>
        </w:rPr>
        <w:t>PRO ÚČAST NA KURZU VAŘENÍ PRO MULTIFUNKČNÍ TROUBY AEG:</w:t>
      </w:r>
    </w:p>
    <w:p w14:paraId="3BD89432" w14:textId="7873E60A" w:rsidR="00DA5FDA" w:rsidRDefault="00F878F2" w:rsidP="0009331E">
      <w:pPr>
        <w:pStyle w:val="Odstavecseseznamem"/>
        <w:numPr>
          <w:ilvl w:val="1"/>
          <w:numId w:val="15"/>
        </w:numPr>
        <w:spacing w:after="0" w:line="240" w:lineRule="auto"/>
        <w:ind w:left="567" w:hanging="567"/>
        <w:jc w:val="both"/>
        <w:rPr>
          <w:rFonts w:eastAsia="Times New Roman" w:cs="Calibri"/>
        </w:rPr>
      </w:pPr>
      <w:r w:rsidRPr="00DA1BB9">
        <w:rPr>
          <w:rFonts w:cs="Calibri"/>
        </w:rPr>
        <w:t>N</w:t>
      </w:r>
      <w:r w:rsidR="00DA1BB9" w:rsidRPr="00DA1BB9">
        <w:rPr>
          <w:rFonts w:cs="Calibri"/>
        </w:rPr>
        <w:t>a</w:t>
      </w:r>
      <w:r w:rsidRPr="00DA1BB9">
        <w:rPr>
          <w:rFonts w:cs="Calibri"/>
        </w:rPr>
        <w:t xml:space="preserve"> základě</w:t>
      </w:r>
      <w:r w:rsidR="0009331E">
        <w:rPr>
          <w:rFonts w:cs="Calibri"/>
        </w:rPr>
        <w:t xml:space="preserve"> pokynů uvedených v</w:t>
      </w:r>
      <w:r w:rsidRPr="00DA1BB9">
        <w:rPr>
          <w:rFonts w:cs="Calibri"/>
        </w:rPr>
        <w:t xml:space="preserve"> e-mailu, který </w:t>
      </w:r>
      <w:proofErr w:type="gramStart"/>
      <w:r w:rsidRPr="00DA1BB9">
        <w:rPr>
          <w:rFonts w:cs="Calibri"/>
        </w:rPr>
        <w:t>obdrží</w:t>
      </w:r>
      <w:proofErr w:type="gramEnd"/>
      <w:r w:rsidRPr="00DA1BB9">
        <w:rPr>
          <w:rFonts w:cs="Calibri"/>
        </w:rPr>
        <w:t xml:space="preserve"> </w:t>
      </w:r>
      <w:r w:rsidR="00D23997">
        <w:rPr>
          <w:rFonts w:cs="Calibri"/>
        </w:rPr>
        <w:t>účastník</w:t>
      </w:r>
      <w:r w:rsidRPr="00DA1BB9">
        <w:rPr>
          <w:rFonts w:cs="Calibri"/>
        </w:rPr>
        <w:t xml:space="preserve"> </w:t>
      </w:r>
      <w:r w:rsidR="001F24CD">
        <w:rPr>
          <w:rFonts w:cs="Calibri"/>
        </w:rPr>
        <w:t xml:space="preserve">akce </w:t>
      </w:r>
      <w:r w:rsidRPr="00DA1BB9">
        <w:rPr>
          <w:rFonts w:cs="Calibri"/>
        </w:rPr>
        <w:t>po</w:t>
      </w:r>
      <w:r w:rsidR="00BC374D">
        <w:rPr>
          <w:rFonts w:cs="Calibri"/>
        </w:rPr>
        <w:t xml:space="preserve"> zvolení bonusu </w:t>
      </w:r>
      <w:r w:rsidR="00870E9A">
        <w:rPr>
          <w:rFonts w:cs="Calibri"/>
        </w:rPr>
        <w:t xml:space="preserve">pro </w:t>
      </w:r>
      <w:r w:rsidR="00870E9A" w:rsidRPr="00DA1BB9">
        <w:rPr>
          <w:rFonts w:cs="Calibri"/>
        </w:rPr>
        <w:t>registrovaný</w:t>
      </w:r>
      <w:r w:rsidRPr="00DA1BB9">
        <w:rPr>
          <w:rFonts w:cs="Calibri"/>
        </w:rPr>
        <w:t xml:space="preserve"> spotřebič</w:t>
      </w:r>
      <w:r w:rsidR="001F24CD">
        <w:rPr>
          <w:rFonts w:cs="Calibri"/>
        </w:rPr>
        <w:t xml:space="preserve">, se účastník </w:t>
      </w:r>
      <w:r w:rsidR="00787E55">
        <w:rPr>
          <w:rFonts w:cs="Calibri"/>
        </w:rPr>
        <w:t xml:space="preserve">akce </w:t>
      </w:r>
      <w:r w:rsidR="0009331E">
        <w:rPr>
          <w:rFonts w:cs="Calibri"/>
        </w:rPr>
        <w:t>registruje</w:t>
      </w:r>
      <w:r w:rsidR="001F24CD">
        <w:rPr>
          <w:rFonts w:eastAsia="Times New Roman" w:cs="Calibri"/>
        </w:rPr>
        <w:t xml:space="preserve"> na kurz vaření</w:t>
      </w:r>
      <w:r w:rsidR="00DA1BB9" w:rsidRPr="00DA1BB9">
        <w:rPr>
          <w:rFonts w:eastAsia="Times New Roman" w:cs="Calibri"/>
        </w:rPr>
        <w:t>.</w:t>
      </w:r>
      <w:r w:rsidR="00DA1BB9">
        <w:rPr>
          <w:rFonts w:eastAsia="Times New Roman" w:cs="Calibri"/>
        </w:rPr>
        <w:t xml:space="preserve"> </w:t>
      </w:r>
      <w:r w:rsidR="00B524A0">
        <w:rPr>
          <w:rFonts w:eastAsia="Times New Roman" w:cs="Calibri"/>
        </w:rPr>
        <w:t>Účastník</w:t>
      </w:r>
      <w:r w:rsidR="00C87AB9" w:rsidRPr="0009331E">
        <w:t xml:space="preserve"> </w:t>
      </w:r>
      <w:r w:rsidR="0009331E">
        <w:t>akce</w:t>
      </w:r>
      <w:r w:rsidR="0009331E">
        <w:rPr>
          <w:rFonts w:eastAsia="Times New Roman" w:cs="Calibri"/>
        </w:rPr>
        <w:t xml:space="preserve"> </w:t>
      </w:r>
      <w:r w:rsidR="00C87AB9">
        <w:rPr>
          <w:rFonts w:eastAsia="Times New Roman" w:cs="Calibri"/>
        </w:rPr>
        <w:t xml:space="preserve">si vybere </w:t>
      </w:r>
      <w:r w:rsidR="00ED4EB3" w:rsidRPr="004B6930">
        <w:rPr>
          <w:rFonts w:eastAsia="Times New Roman" w:cs="Calibri"/>
          <w:bCs/>
        </w:rPr>
        <w:t>dostupn</w:t>
      </w:r>
      <w:r w:rsidR="00C87AB9" w:rsidRPr="004B6930">
        <w:rPr>
          <w:rFonts w:eastAsia="Times New Roman" w:cs="Calibri"/>
          <w:bCs/>
        </w:rPr>
        <w:t>ý</w:t>
      </w:r>
      <w:r w:rsidR="00ED4EB3" w:rsidRPr="004B6930">
        <w:rPr>
          <w:rFonts w:eastAsia="Times New Roman" w:cs="Calibri"/>
          <w:bCs/>
        </w:rPr>
        <w:t xml:space="preserve"> termín </w:t>
      </w:r>
      <w:r w:rsidR="00DA1BB9" w:rsidRPr="004B6930">
        <w:rPr>
          <w:rFonts w:eastAsia="Times New Roman" w:cs="Calibri"/>
          <w:bCs/>
        </w:rPr>
        <w:t xml:space="preserve">a místo </w:t>
      </w:r>
      <w:r w:rsidR="00ED4EB3" w:rsidRPr="004B6930">
        <w:rPr>
          <w:rFonts w:eastAsia="Times New Roman" w:cs="Calibri"/>
          <w:bCs/>
        </w:rPr>
        <w:t>konání kurzu vaření</w:t>
      </w:r>
      <w:r w:rsidR="0009331E" w:rsidRPr="004B6930">
        <w:rPr>
          <w:bCs/>
        </w:rPr>
        <w:t xml:space="preserve">. </w:t>
      </w:r>
      <w:r w:rsidR="00D4391F" w:rsidRPr="001F5B73">
        <w:rPr>
          <w:rFonts w:eastAsia="Times New Roman" w:cs="Calibri"/>
        </w:rPr>
        <w:t xml:space="preserve">Účastník </w:t>
      </w:r>
      <w:r w:rsidR="003C4C8B" w:rsidRPr="001F5B73">
        <w:rPr>
          <w:rFonts w:eastAsia="Times New Roman" w:cs="Calibri"/>
        </w:rPr>
        <w:t xml:space="preserve">akce </w:t>
      </w:r>
      <w:r w:rsidR="00D4391F" w:rsidRPr="001F5B73">
        <w:rPr>
          <w:rFonts w:eastAsia="Times New Roman" w:cs="Calibri"/>
        </w:rPr>
        <w:t>se může zúčastnit pouze takového kurzu</w:t>
      </w:r>
      <w:r w:rsidR="00CF5107" w:rsidRPr="001F5B73">
        <w:rPr>
          <w:rFonts w:eastAsia="Times New Roman" w:cs="Calibri"/>
        </w:rPr>
        <w:t xml:space="preserve"> vaření</w:t>
      </w:r>
      <w:r w:rsidR="00D4391F" w:rsidRPr="001F5B73">
        <w:rPr>
          <w:rFonts w:eastAsia="Times New Roman" w:cs="Calibri"/>
        </w:rPr>
        <w:t>, který se koná nejpozději</w:t>
      </w:r>
      <w:r w:rsidR="00C87AB9" w:rsidRPr="001F5B73">
        <w:rPr>
          <w:rFonts w:eastAsia="Times New Roman" w:cs="Calibri"/>
        </w:rPr>
        <w:t xml:space="preserve"> </w:t>
      </w:r>
      <w:r w:rsidR="00940EC4" w:rsidRPr="001F5B73">
        <w:rPr>
          <w:rFonts w:eastAsia="Times New Roman" w:cs="Calibri"/>
        </w:rPr>
        <w:t>12 měsíců</w:t>
      </w:r>
      <w:r w:rsidR="00DA1BB9" w:rsidRPr="001F5B73">
        <w:rPr>
          <w:rFonts w:eastAsia="Times New Roman" w:cs="Calibri"/>
        </w:rPr>
        <w:t xml:space="preserve"> od zakoupení </w:t>
      </w:r>
      <w:r w:rsidR="003C4C8B" w:rsidRPr="001F5B73">
        <w:rPr>
          <w:rFonts w:eastAsia="Times New Roman" w:cs="Calibri"/>
        </w:rPr>
        <w:t>produktu zařazeného do akce.</w:t>
      </w:r>
    </w:p>
    <w:p w14:paraId="7ADD0DB5" w14:textId="77777777" w:rsidR="005D54A1" w:rsidRPr="005D54A1" w:rsidRDefault="005D54A1" w:rsidP="005D54A1">
      <w:pPr>
        <w:spacing w:after="0" w:line="240" w:lineRule="auto"/>
        <w:jc w:val="both"/>
        <w:rPr>
          <w:rFonts w:eastAsia="Times New Roman" w:cs="Calibri"/>
        </w:rPr>
      </w:pPr>
    </w:p>
    <w:p w14:paraId="2660E6FC" w14:textId="51F0FC5C" w:rsidR="00ED4EB3" w:rsidRDefault="003C4C8B" w:rsidP="00821A08">
      <w:pPr>
        <w:pStyle w:val="Odstavecseseznamem"/>
        <w:numPr>
          <w:ilvl w:val="1"/>
          <w:numId w:val="15"/>
        </w:numPr>
        <w:spacing w:after="0" w:line="240" w:lineRule="auto"/>
        <w:ind w:left="567" w:hanging="567"/>
        <w:jc w:val="both"/>
        <w:rPr>
          <w:rFonts w:eastAsia="Times New Roman" w:cs="Calibri"/>
        </w:rPr>
      </w:pPr>
      <w:r>
        <w:rPr>
          <w:rFonts w:eastAsia="Times New Roman" w:cs="Calibri"/>
        </w:rPr>
        <w:t>Po</w:t>
      </w:r>
      <w:r w:rsidR="00ED4EB3" w:rsidRPr="00DA1BB9">
        <w:rPr>
          <w:rFonts w:eastAsia="Times New Roman" w:cs="Calibri"/>
        </w:rPr>
        <w:t xml:space="preserve"> ověření registračních údajů bude registrace </w:t>
      </w:r>
      <w:r w:rsidR="00C97313">
        <w:rPr>
          <w:rFonts w:eastAsia="Times New Roman" w:cs="Calibri"/>
        </w:rPr>
        <w:t>účastníka</w:t>
      </w:r>
      <w:r w:rsidR="00476AD7">
        <w:rPr>
          <w:rFonts w:eastAsia="Times New Roman" w:cs="Calibri"/>
        </w:rPr>
        <w:t xml:space="preserve"> akce</w:t>
      </w:r>
      <w:r w:rsidR="00C97313">
        <w:rPr>
          <w:rFonts w:eastAsia="Times New Roman" w:cs="Calibri"/>
        </w:rPr>
        <w:t xml:space="preserve"> </w:t>
      </w:r>
      <w:r w:rsidR="00ED4EB3" w:rsidRPr="00DA1BB9">
        <w:rPr>
          <w:rFonts w:eastAsia="Times New Roman" w:cs="Calibri"/>
        </w:rPr>
        <w:t>potvrzena e</w:t>
      </w:r>
      <w:r w:rsidR="00DA1BB9">
        <w:rPr>
          <w:rFonts w:eastAsia="Times New Roman" w:cs="Calibri"/>
        </w:rPr>
        <w:t>-</w:t>
      </w:r>
      <w:r w:rsidR="00ED4EB3" w:rsidRPr="00DA1BB9">
        <w:rPr>
          <w:rFonts w:eastAsia="Times New Roman" w:cs="Calibri"/>
        </w:rPr>
        <w:t>mailem.</w:t>
      </w:r>
    </w:p>
    <w:p w14:paraId="4528AF98" w14:textId="77777777" w:rsidR="005D54A1" w:rsidRPr="005D54A1" w:rsidRDefault="005D54A1" w:rsidP="005D54A1">
      <w:pPr>
        <w:spacing w:after="0" w:line="240" w:lineRule="auto"/>
        <w:jc w:val="both"/>
        <w:rPr>
          <w:rFonts w:eastAsia="Times New Roman" w:cs="Calibri"/>
        </w:rPr>
      </w:pPr>
    </w:p>
    <w:p w14:paraId="45BDA5FD" w14:textId="4A1EE292" w:rsidR="00ED4EB3" w:rsidRDefault="00ED4EB3" w:rsidP="00821A08">
      <w:pPr>
        <w:pStyle w:val="Odstavecseseznamem"/>
        <w:numPr>
          <w:ilvl w:val="1"/>
          <w:numId w:val="15"/>
        </w:numPr>
        <w:spacing w:after="0" w:line="240" w:lineRule="auto"/>
        <w:ind w:left="567" w:hanging="567"/>
        <w:jc w:val="both"/>
        <w:rPr>
          <w:rFonts w:eastAsia="Times New Roman" w:cs="Calibri"/>
        </w:rPr>
      </w:pPr>
      <w:r w:rsidRPr="00B524A0">
        <w:rPr>
          <w:rFonts w:eastAsia="Times New Roman" w:cs="Calibri"/>
        </w:rPr>
        <w:t xml:space="preserve">V případě nedostačujících, či chybných údajů bude účastník akce kontaktován e-mailem a vyzván k doplnění informací. </w:t>
      </w:r>
      <w:r w:rsidR="00AB62A4">
        <w:rPr>
          <w:rFonts w:eastAsia="Times New Roman" w:cs="Calibri"/>
        </w:rPr>
        <w:t>Pořadatel</w:t>
      </w:r>
      <w:r w:rsidRPr="00B524A0">
        <w:rPr>
          <w:rFonts w:eastAsia="Times New Roman" w:cs="Calibri"/>
        </w:rPr>
        <w:t xml:space="preserve"> neodpovídá za nedoručení těchto výzev. Pokud </w:t>
      </w:r>
      <w:r w:rsidR="00911634">
        <w:rPr>
          <w:rFonts w:eastAsia="Times New Roman" w:cs="Calibri"/>
        </w:rPr>
        <w:t>doplňující informace dle výzvy</w:t>
      </w:r>
      <w:r w:rsidR="00911634" w:rsidRPr="00B524A0">
        <w:rPr>
          <w:rFonts w:eastAsia="Times New Roman" w:cs="Calibri"/>
        </w:rPr>
        <w:t xml:space="preserve"> </w:t>
      </w:r>
      <w:r w:rsidRPr="00B524A0">
        <w:rPr>
          <w:rFonts w:eastAsia="Times New Roman" w:cs="Calibri"/>
        </w:rPr>
        <w:t xml:space="preserve">pořadatel </w:t>
      </w:r>
      <w:proofErr w:type="gramStart"/>
      <w:r w:rsidRPr="00B524A0">
        <w:rPr>
          <w:rFonts w:eastAsia="Times New Roman" w:cs="Calibri"/>
        </w:rPr>
        <w:t>neobdrží</w:t>
      </w:r>
      <w:proofErr w:type="gramEnd"/>
      <w:r w:rsidRPr="00B524A0">
        <w:rPr>
          <w:rFonts w:eastAsia="Times New Roman" w:cs="Calibri"/>
        </w:rPr>
        <w:t xml:space="preserve"> do 14 dnů od vyzvání, bude registrace zamítnuta</w:t>
      </w:r>
      <w:r w:rsidR="00045292">
        <w:rPr>
          <w:rFonts w:eastAsia="Times New Roman" w:cs="Calibri"/>
        </w:rPr>
        <w:t xml:space="preserve"> a nárok na bonus zanikne</w:t>
      </w:r>
      <w:r w:rsidRPr="00B524A0">
        <w:rPr>
          <w:rFonts w:eastAsia="Times New Roman" w:cs="Calibri"/>
        </w:rPr>
        <w:t>. Účastník akce odpovídá za správnost a úplnost uváděných údajů.</w:t>
      </w:r>
    </w:p>
    <w:p w14:paraId="7F83E6B3" w14:textId="77777777" w:rsidR="005D54A1" w:rsidRPr="005D54A1" w:rsidRDefault="005D54A1" w:rsidP="005D54A1">
      <w:pPr>
        <w:spacing w:after="0" w:line="240" w:lineRule="auto"/>
        <w:jc w:val="both"/>
        <w:rPr>
          <w:rFonts w:eastAsia="Times New Roman" w:cs="Calibri"/>
        </w:rPr>
      </w:pPr>
    </w:p>
    <w:p w14:paraId="1795C623" w14:textId="643E2ABD" w:rsidR="00ED4EB3" w:rsidRDefault="0009331E" w:rsidP="00821A08">
      <w:pPr>
        <w:pStyle w:val="Odstavecseseznamem"/>
        <w:numPr>
          <w:ilvl w:val="1"/>
          <w:numId w:val="15"/>
        </w:numPr>
        <w:spacing w:after="0" w:line="240" w:lineRule="auto"/>
        <w:ind w:left="567" w:hanging="567"/>
        <w:jc w:val="both"/>
        <w:rPr>
          <w:rFonts w:eastAsia="Times New Roman" w:cs="Calibri"/>
        </w:rPr>
      </w:pPr>
      <w:r w:rsidRPr="00EF7C54">
        <w:rPr>
          <w:rFonts w:eastAsia="Times New Roman" w:cs="Calibri"/>
          <w:color w:val="222222"/>
        </w:rPr>
        <w:t>Re</w:t>
      </w:r>
      <w:r>
        <w:rPr>
          <w:rFonts w:eastAsia="Times New Roman" w:cs="Calibri"/>
          <w:color w:val="222222"/>
        </w:rPr>
        <w:t xml:space="preserve">gistraci </w:t>
      </w:r>
      <w:r w:rsidR="00ED4EB3" w:rsidRPr="00EF7C54">
        <w:rPr>
          <w:rFonts w:eastAsia="Times New Roman" w:cs="Calibri"/>
          <w:color w:val="222222"/>
        </w:rPr>
        <w:t xml:space="preserve">na </w:t>
      </w:r>
      <w:r w:rsidR="00ED4EB3" w:rsidRPr="00B524A0">
        <w:rPr>
          <w:rFonts w:eastAsia="Times New Roman" w:cs="Calibri"/>
        </w:rPr>
        <w:t xml:space="preserve">konkrétní termín </w:t>
      </w:r>
      <w:r w:rsidR="00ED4EB3" w:rsidRPr="004B6930">
        <w:rPr>
          <w:rFonts w:eastAsia="Times New Roman" w:cs="Calibri"/>
        </w:rPr>
        <w:t>kurzu</w:t>
      </w:r>
      <w:r w:rsidR="00487A8A" w:rsidRPr="004B6930">
        <w:rPr>
          <w:rFonts w:eastAsia="Times New Roman" w:cs="Calibri"/>
        </w:rPr>
        <w:t xml:space="preserve"> vaření</w:t>
      </w:r>
      <w:r w:rsidR="00ED4EB3" w:rsidRPr="004B6930">
        <w:rPr>
          <w:rFonts w:eastAsia="Times New Roman" w:cs="Calibri"/>
        </w:rPr>
        <w:t xml:space="preserve"> je možné zrušit nejpozději </w:t>
      </w:r>
      <w:r w:rsidR="009934E5" w:rsidRPr="004B6930">
        <w:rPr>
          <w:rFonts w:eastAsia="Times New Roman" w:cs="Calibri"/>
        </w:rPr>
        <w:t xml:space="preserve">24 </w:t>
      </w:r>
      <w:r w:rsidR="00ED4EB3" w:rsidRPr="004B6930">
        <w:rPr>
          <w:rFonts w:eastAsia="Times New Roman" w:cs="Calibri"/>
        </w:rPr>
        <w:t>hodin</w:t>
      </w:r>
      <w:r w:rsidR="00ED4EB3" w:rsidRPr="00B524A0">
        <w:rPr>
          <w:rFonts w:eastAsia="Times New Roman" w:cs="Calibri"/>
        </w:rPr>
        <w:t xml:space="preserve"> před jeho začátkem. Při zrušení po</w:t>
      </w:r>
      <w:r w:rsidR="00CD3100">
        <w:rPr>
          <w:rFonts w:eastAsia="Times New Roman" w:cs="Calibri"/>
        </w:rPr>
        <w:t>zději než</w:t>
      </w:r>
      <w:r w:rsidR="00B524A0">
        <w:rPr>
          <w:rFonts w:eastAsia="Times New Roman" w:cs="Calibri"/>
        </w:rPr>
        <w:t xml:space="preserve"> </w:t>
      </w:r>
      <w:r w:rsidR="009934E5" w:rsidRPr="00B524A0">
        <w:rPr>
          <w:rFonts w:eastAsia="Times New Roman" w:cs="Calibri"/>
        </w:rPr>
        <w:t>24</w:t>
      </w:r>
      <w:r w:rsidR="00ED4EB3" w:rsidRPr="00B524A0">
        <w:rPr>
          <w:rFonts w:eastAsia="Times New Roman" w:cs="Calibri"/>
        </w:rPr>
        <w:t xml:space="preserve"> hodin </w:t>
      </w:r>
      <w:r w:rsidR="00CD3100">
        <w:rPr>
          <w:rFonts w:eastAsia="Times New Roman" w:cs="Calibri"/>
        </w:rPr>
        <w:t>před</w:t>
      </w:r>
      <w:r w:rsidR="00CD3100" w:rsidRPr="00B524A0">
        <w:rPr>
          <w:rFonts w:eastAsia="Times New Roman" w:cs="Calibri"/>
        </w:rPr>
        <w:t xml:space="preserve"> </w:t>
      </w:r>
      <w:r w:rsidR="00ED4EB3" w:rsidRPr="00B524A0">
        <w:rPr>
          <w:rFonts w:eastAsia="Times New Roman" w:cs="Calibri"/>
        </w:rPr>
        <w:t>začátk</w:t>
      </w:r>
      <w:r w:rsidR="00CD3100">
        <w:rPr>
          <w:rFonts w:eastAsia="Times New Roman" w:cs="Calibri"/>
        </w:rPr>
        <w:t>em</w:t>
      </w:r>
      <w:r w:rsidR="00ED4EB3" w:rsidRPr="00B524A0">
        <w:rPr>
          <w:rFonts w:eastAsia="Times New Roman" w:cs="Calibri"/>
        </w:rPr>
        <w:t xml:space="preserve"> kurzu </w:t>
      </w:r>
      <w:r w:rsidR="00487A8A">
        <w:rPr>
          <w:rFonts w:eastAsia="Times New Roman" w:cs="Calibri"/>
        </w:rPr>
        <w:t xml:space="preserve">vaření </w:t>
      </w:r>
      <w:r w:rsidR="0039041E">
        <w:rPr>
          <w:rFonts w:eastAsia="Times New Roman" w:cs="Calibri"/>
        </w:rPr>
        <w:t>zaniká</w:t>
      </w:r>
      <w:r w:rsidR="00ED4EB3" w:rsidRPr="00B524A0">
        <w:rPr>
          <w:rFonts w:eastAsia="Times New Roman" w:cs="Calibri"/>
        </w:rPr>
        <w:t xml:space="preserve"> nárok na účast v kurzu </w:t>
      </w:r>
      <w:r w:rsidR="00487A8A">
        <w:rPr>
          <w:rFonts w:eastAsia="Times New Roman" w:cs="Calibri"/>
        </w:rPr>
        <w:t xml:space="preserve">vaření </w:t>
      </w:r>
      <w:r w:rsidR="00ED4EB3" w:rsidRPr="00B524A0">
        <w:rPr>
          <w:rFonts w:eastAsia="Times New Roman" w:cs="Calibri"/>
        </w:rPr>
        <w:t xml:space="preserve">a změna termínu již není možná. Při zrušení rezervace do </w:t>
      </w:r>
      <w:r w:rsidR="009934E5" w:rsidRPr="00B524A0">
        <w:rPr>
          <w:rFonts w:eastAsia="Times New Roman" w:cs="Calibri"/>
        </w:rPr>
        <w:t xml:space="preserve">24 </w:t>
      </w:r>
      <w:r w:rsidR="00ED4EB3" w:rsidRPr="00B524A0">
        <w:rPr>
          <w:rFonts w:eastAsia="Times New Roman" w:cs="Calibri"/>
        </w:rPr>
        <w:t xml:space="preserve">hodin do začátku kurzu </w:t>
      </w:r>
      <w:r w:rsidR="00487A8A">
        <w:rPr>
          <w:rFonts w:eastAsia="Times New Roman" w:cs="Calibri"/>
        </w:rPr>
        <w:t xml:space="preserve">vaření </w:t>
      </w:r>
      <w:r w:rsidR="00ED4EB3" w:rsidRPr="00B524A0">
        <w:rPr>
          <w:rFonts w:eastAsia="Times New Roman" w:cs="Calibri"/>
        </w:rPr>
        <w:t xml:space="preserve">se účastník </w:t>
      </w:r>
      <w:r w:rsidR="00787E55">
        <w:rPr>
          <w:rFonts w:eastAsia="Times New Roman" w:cs="Calibri"/>
        </w:rPr>
        <w:t xml:space="preserve">akce </w:t>
      </w:r>
      <w:r w:rsidR="00ED4EB3" w:rsidRPr="00B524A0">
        <w:rPr>
          <w:rFonts w:eastAsia="Times New Roman" w:cs="Calibri"/>
        </w:rPr>
        <w:t>může přihlásit do jiného kurzu</w:t>
      </w:r>
      <w:r w:rsidR="00487A8A">
        <w:rPr>
          <w:rFonts w:eastAsia="Times New Roman" w:cs="Calibri"/>
        </w:rPr>
        <w:t xml:space="preserve"> vaření</w:t>
      </w:r>
      <w:r w:rsidR="00ED4EB3" w:rsidRPr="00B524A0">
        <w:rPr>
          <w:rFonts w:eastAsia="Times New Roman" w:cs="Calibri"/>
        </w:rPr>
        <w:t xml:space="preserve">, pokud to je z kapacitních důvodů možné. </w:t>
      </w:r>
      <w:r w:rsidR="009F7F25">
        <w:rPr>
          <w:rFonts w:eastAsia="Times New Roman" w:cs="Calibri"/>
        </w:rPr>
        <w:t xml:space="preserve">Účastník </w:t>
      </w:r>
      <w:r w:rsidR="00787E55">
        <w:rPr>
          <w:rFonts w:eastAsia="Times New Roman" w:cs="Calibri"/>
        </w:rPr>
        <w:t xml:space="preserve">akce </w:t>
      </w:r>
      <w:r w:rsidR="009F7F25">
        <w:rPr>
          <w:rFonts w:eastAsia="Times New Roman" w:cs="Calibri"/>
        </w:rPr>
        <w:t>se může zúčastnit náhradního kurzu</w:t>
      </w:r>
      <w:r w:rsidR="00CC0863">
        <w:rPr>
          <w:rFonts w:eastAsia="Times New Roman" w:cs="Calibri"/>
        </w:rPr>
        <w:t xml:space="preserve"> vaření</w:t>
      </w:r>
      <w:r w:rsidR="009F7F25">
        <w:rPr>
          <w:rFonts w:eastAsia="Times New Roman" w:cs="Calibri"/>
        </w:rPr>
        <w:t xml:space="preserve">, </w:t>
      </w:r>
      <w:r w:rsidR="001B7B6D">
        <w:rPr>
          <w:rFonts w:eastAsia="Times New Roman" w:cs="Calibri"/>
        </w:rPr>
        <w:t>přičemž platí, že tento náhradní kurz se musí konat</w:t>
      </w:r>
      <w:r w:rsidR="009F7F25">
        <w:rPr>
          <w:rFonts w:eastAsia="Times New Roman" w:cs="Calibri"/>
        </w:rPr>
        <w:t xml:space="preserve"> nejpozději</w:t>
      </w:r>
      <w:r w:rsidR="009F7F25" w:rsidRPr="00DA1BB9">
        <w:rPr>
          <w:rFonts w:eastAsia="Times New Roman" w:cs="Calibri"/>
        </w:rPr>
        <w:t xml:space="preserve"> </w:t>
      </w:r>
      <w:r w:rsidR="009F7F25">
        <w:rPr>
          <w:rFonts w:eastAsia="Times New Roman" w:cs="Calibri"/>
        </w:rPr>
        <w:t>12 měsíců od zakoupení spotřebiče.</w:t>
      </w:r>
    </w:p>
    <w:p w14:paraId="3AF91232" w14:textId="77777777" w:rsidR="005D54A1" w:rsidRPr="005D54A1" w:rsidRDefault="005D54A1" w:rsidP="005D54A1">
      <w:pPr>
        <w:spacing w:after="0" w:line="240" w:lineRule="auto"/>
        <w:jc w:val="both"/>
        <w:rPr>
          <w:rFonts w:eastAsia="Times New Roman" w:cs="Calibri"/>
        </w:rPr>
      </w:pPr>
    </w:p>
    <w:p w14:paraId="3E5CC047" w14:textId="19520D2B" w:rsidR="005D54A1" w:rsidRPr="00CA2DEB" w:rsidRDefault="00ED4EB3" w:rsidP="004B6930">
      <w:pPr>
        <w:pStyle w:val="Odstavecseseznamem"/>
        <w:numPr>
          <w:ilvl w:val="1"/>
          <w:numId w:val="15"/>
        </w:numPr>
        <w:spacing w:after="0" w:line="240" w:lineRule="auto"/>
        <w:ind w:left="567" w:hanging="567"/>
        <w:jc w:val="both"/>
      </w:pPr>
      <w:r w:rsidRPr="00B524A0">
        <w:rPr>
          <w:rFonts w:eastAsia="Times New Roman" w:cs="Calibri"/>
        </w:rPr>
        <w:t xml:space="preserve">Podmínkou </w:t>
      </w:r>
      <w:r w:rsidR="002A6643">
        <w:rPr>
          <w:rFonts w:eastAsia="Times New Roman" w:cs="Calibri"/>
        </w:rPr>
        <w:t>účasti na</w:t>
      </w:r>
      <w:r w:rsidR="002A6643" w:rsidRPr="00B524A0">
        <w:rPr>
          <w:rFonts w:eastAsia="Times New Roman" w:cs="Calibri"/>
        </w:rPr>
        <w:t xml:space="preserve"> </w:t>
      </w:r>
      <w:r w:rsidR="00CC0863">
        <w:rPr>
          <w:rFonts w:eastAsia="Times New Roman" w:cs="Calibri"/>
        </w:rPr>
        <w:t>kurzu vaření</w:t>
      </w:r>
      <w:r w:rsidRPr="00B524A0">
        <w:rPr>
          <w:rFonts w:eastAsia="Times New Roman" w:cs="Calibri"/>
        </w:rPr>
        <w:t xml:space="preserve"> je dostatečná kapacita kurzů vaření. </w:t>
      </w:r>
      <w:r w:rsidR="00E87DCB">
        <w:rPr>
          <w:rFonts w:eastAsia="Times New Roman" w:cs="Calibri"/>
        </w:rPr>
        <w:t>Vyčerpáním</w:t>
      </w:r>
      <w:r w:rsidRPr="00B524A0">
        <w:rPr>
          <w:rFonts w:eastAsia="Times New Roman" w:cs="Calibri"/>
        </w:rPr>
        <w:t xml:space="preserve"> kapacity </w:t>
      </w:r>
      <w:r w:rsidR="00E87DCB">
        <w:rPr>
          <w:rFonts w:eastAsia="Times New Roman" w:cs="Calibri"/>
        </w:rPr>
        <w:t>kurzu vaření zaniká</w:t>
      </w:r>
      <w:r w:rsidR="00E87DCB" w:rsidRPr="00B524A0">
        <w:rPr>
          <w:rFonts w:eastAsia="Times New Roman" w:cs="Calibri"/>
        </w:rPr>
        <w:t xml:space="preserve"> </w:t>
      </w:r>
      <w:r w:rsidRPr="00B524A0">
        <w:rPr>
          <w:rFonts w:eastAsia="Times New Roman" w:cs="Calibri"/>
        </w:rPr>
        <w:t xml:space="preserve">účastníkovi </w:t>
      </w:r>
      <w:r w:rsidR="00E87DCB">
        <w:rPr>
          <w:rFonts w:eastAsia="Times New Roman" w:cs="Calibri"/>
        </w:rPr>
        <w:t xml:space="preserve">právo </w:t>
      </w:r>
      <w:r w:rsidRPr="00B524A0">
        <w:rPr>
          <w:rFonts w:eastAsia="Times New Roman" w:cs="Calibri"/>
        </w:rPr>
        <w:t>na účast v kurzu vaření.</w:t>
      </w:r>
    </w:p>
    <w:p w14:paraId="65420DAB" w14:textId="77777777" w:rsidR="00756495" w:rsidRPr="004B6930" w:rsidRDefault="00756495" w:rsidP="00756495">
      <w:pPr>
        <w:spacing w:after="0" w:line="240" w:lineRule="auto"/>
        <w:jc w:val="both"/>
        <w:rPr>
          <w:rFonts w:eastAsia="Times New Roman" w:cs="Calibri"/>
          <w:color w:val="222222"/>
        </w:rPr>
      </w:pPr>
    </w:p>
    <w:p w14:paraId="26669FD3" w14:textId="22046003" w:rsidR="000740E9" w:rsidRPr="004B6930" w:rsidRDefault="000740E9" w:rsidP="004B6930">
      <w:pPr>
        <w:pStyle w:val="Odstavecseseznamem"/>
        <w:numPr>
          <w:ilvl w:val="1"/>
          <w:numId w:val="15"/>
        </w:numPr>
        <w:spacing w:after="0" w:line="240" w:lineRule="auto"/>
        <w:ind w:left="567" w:hanging="567"/>
        <w:jc w:val="both"/>
        <w:rPr>
          <w:rFonts w:cs="Calibri"/>
        </w:rPr>
      </w:pPr>
      <w:r w:rsidRPr="004B6930">
        <w:rPr>
          <w:rFonts w:eastAsia="Times New Roman" w:cs="Calibri"/>
          <w:color w:val="222222"/>
        </w:rPr>
        <w:t xml:space="preserve">V případě zájmu se s účastníkem akce může kurzu vaření pro multifunkční trouby AEG zúčastnit také 1 doprovod, jehož účast je zpoplatněna na základě bodu 7 těchto pravidel. </w:t>
      </w:r>
    </w:p>
    <w:p w14:paraId="6C48241E" w14:textId="77777777" w:rsidR="00EB3442" w:rsidRPr="00072C50" w:rsidRDefault="00EB3442" w:rsidP="004B6930">
      <w:pPr>
        <w:spacing w:after="0" w:line="240" w:lineRule="auto"/>
        <w:ind w:left="360"/>
        <w:jc w:val="both"/>
        <w:rPr>
          <w:rFonts w:cs="Calibri"/>
          <w:b/>
          <w:bCs/>
        </w:rPr>
      </w:pPr>
    </w:p>
    <w:p w14:paraId="0DA5F8FF" w14:textId="1273C1DB" w:rsidR="000740E9" w:rsidRDefault="000740E9" w:rsidP="004B6930">
      <w:pPr>
        <w:pStyle w:val="Odstavecseseznamem"/>
        <w:numPr>
          <w:ilvl w:val="0"/>
          <w:numId w:val="15"/>
        </w:numPr>
        <w:spacing w:after="0" w:line="240" w:lineRule="auto"/>
        <w:ind w:left="567" w:hanging="567"/>
        <w:jc w:val="both"/>
        <w:rPr>
          <w:rFonts w:cs="Calibri"/>
        </w:rPr>
      </w:pPr>
      <w:r>
        <w:rPr>
          <w:rFonts w:eastAsia="Times New Roman" w:cs="Calibri"/>
          <w:b/>
          <w:bCs/>
          <w:caps/>
          <w:color w:val="222222"/>
          <w:spacing w:val="-12"/>
        </w:rPr>
        <w:t>PLACENÝ DOPROVOD ÚČASTNÍKA AKCE</w:t>
      </w:r>
      <w:r w:rsidR="00D81216">
        <w:rPr>
          <w:rFonts w:eastAsia="Times New Roman" w:cs="Calibri"/>
          <w:b/>
          <w:bCs/>
          <w:caps/>
          <w:color w:val="222222"/>
          <w:spacing w:val="-12"/>
        </w:rPr>
        <w:t>:</w:t>
      </w:r>
    </w:p>
    <w:p w14:paraId="22E1266F" w14:textId="6B15812E" w:rsidR="000740E9" w:rsidRPr="00756495" w:rsidRDefault="00547873" w:rsidP="00756495">
      <w:pPr>
        <w:pStyle w:val="Odstavecseseznamem"/>
        <w:numPr>
          <w:ilvl w:val="1"/>
          <w:numId w:val="15"/>
        </w:numPr>
        <w:spacing w:after="0" w:line="240" w:lineRule="auto"/>
        <w:ind w:left="567" w:hanging="567"/>
        <w:jc w:val="both"/>
        <w:rPr>
          <w:rFonts w:cs="Calibri"/>
        </w:rPr>
      </w:pPr>
      <w:r>
        <w:rPr>
          <w:rFonts w:cs="Calibri"/>
        </w:rPr>
        <w:t xml:space="preserve">V rámci registrace kurzu </w:t>
      </w:r>
      <w:r w:rsidR="00B25D46">
        <w:rPr>
          <w:rFonts w:cs="Calibri"/>
        </w:rPr>
        <w:t xml:space="preserve">vaření </w:t>
      </w:r>
      <w:r>
        <w:rPr>
          <w:rFonts w:cs="Calibri"/>
        </w:rPr>
        <w:t xml:space="preserve">na webu </w:t>
      </w:r>
      <w:hyperlink r:id="rId14" w:history="1">
        <w:r w:rsidRPr="00D81216">
          <w:rPr>
            <w:rFonts w:eastAsia="Times New Roman"/>
          </w:rPr>
          <w:t>http://pecemevpare.akce-aeg.cz/</w:t>
        </w:r>
      </w:hyperlink>
      <w:r w:rsidRPr="00D81216">
        <w:rPr>
          <w:rFonts w:eastAsia="Times New Roman"/>
        </w:rPr>
        <w:t xml:space="preserve"> může </w:t>
      </w:r>
      <w:r w:rsidR="00D81216" w:rsidRPr="00D81216">
        <w:rPr>
          <w:rFonts w:eastAsia="Times New Roman"/>
        </w:rPr>
        <w:t>účastník</w:t>
      </w:r>
      <w:r w:rsidR="00A33DD4">
        <w:rPr>
          <w:rFonts w:eastAsia="Times New Roman"/>
        </w:rPr>
        <w:t xml:space="preserve"> akce</w:t>
      </w:r>
      <w:r w:rsidR="00D81216" w:rsidRPr="00D81216">
        <w:rPr>
          <w:rFonts w:eastAsia="Times New Roman"/>
        </w:rPr>
        <w:t xml:space="preserve">, který má nárok na kurz </w:t>
      </w:r>
      <w:r w:rsidR="00B25D46">
        <w:rPr>
          <w:rFonts w:eastAsia="Times New Roman"/>
        </w:rPr>
        <w:t xml:space="preserve">vaření </w:t>
      </w:r>
      <w:r w:rsidR="00D81216" w:rsidRPr="00D81216">
        <w:rPr>
          <w:rFonts w:eastAsia="Times New Roman"/>
        </w:rPr>
        <w:t>zdarma, přihlásit na stejný kurz</w:t>
      </w:r>
      <w:r w:rsidR="00B25D46">
        <w:rPr>
          <w:rFonts w:eastAsia="Times New Roman"/>
        </w:rPr>
        <w:t xml:space="preserve"> vaření</w:t>
      </w:r>
      <w:r w:rsidR="00D81216" w:rsidRPr="00D81216">
        <w:rPr>
          <w:rFonts w:eastAsia="Times New Roman"/>
        </w:rPr>
        <w:t xml:space="preserve"> také 1 doprovod, jehož účast je zpoplatněna</w:t>
      </w:r>
      <w:r w:rsidR="00D81216">
        <w:rPr>
          <w:rFonts w:eastAsia="Times New Roman"/>
        </w:rPr>
        <w:t xml:space="preserve"> zvýhodněnou cenou 1 900 Kč s DPH (běžná cena kurzu je </w:t>
      </w:r>
      <w:r w:rsidR="00BC374D">
        <w:rPr>
          <w:rFonts w:eastAsia="Times New Roman"/>
        </w:rPr>
        <w:t>3 000</w:t>
      </w:r>
      <w:r w:rsidR="00D81216">
        <w:rPr>
          <w:rFonts w:eastAsia="Times New Roman"/>
        </w:rPr>
        <w:t xml:space="preserve"> Kč s DPH).</w:t>
      </w:r>
    </w:p>
    <w:p w14:paraId="67736DB0" w14:textId="77777777" w:rsidR="00756495" w:rsidRPr="00756495" w:rsidRDefault="00756495" w:rsidP="00756495">
      <w:pPr>
        <w:spacing w:after="0" w:line="240" w:lineRule="auto"/>
        <w:jc w:val="both"/>
        <w:rPr>
          <w:rFonts w:cs="Calibri"/>
        </w:rPr>
      </w:pPr>
    </w:p>
    <w:p w14:paraId="72C764D7" w14:textId="768E0B70" w:rsidR="00D81216" w:rsidRPr="00756495" w:rsidRDefault="00D81216" w:rsidP="00756495">
      <w:pPr>
        <w:pStyle w:val="Odstavecseseznamem"/>
        <w:numPr>
          <w:ilvl w:val="1"/>
          <w:numId w:val="15"/>
        </w:numPr>
        <w:spacing w:after="0" w:line="240" w:lineRule="auto"/>
        <w:ind w:left="567" w:hanging="567"/>
        <w:jc w:val="both"/>
        <w:rPr>
          <w:rFonts w:cs="Calibri"/>
        </w:rPr>
      </w:pPr>
      <w:r w:rsidRPr="00EF7C54">
        <w:rPr>
          <w:rFonts w:cs="Calibri"/>
        </w:rPr>
        <w:t>Platba za doprovod musí proběhnout před</w:t>
      </w:r>
      <w:r w:rsidR="00514797">
        <w:rPr>
          <w:rFonts w:cs="Calibri"/>
        </w:rPr>
        <w:t xml:space="preserve"> konáním kurzu vaření</w:t>
      </w:r>
      <w:r w:rsidRPr="00EF7C54">
        <w:rPr>
          <w:rFonts w:cs="Calibri"/>
        </w:rPr>
        <w:t xml:space="preserve"> na účet</w:t>
      </w:r>
      <w:r>
        <w:rPr>
          <w:rFonts w:cs="Calibri"/>
        </w:rPr>
        <w:t xml:space="preserve"> společnosti </w:t>
      </w:r>
      <w:proofErr w:type="spellStart"/>
      <w:r>
        <w:rPr>
          <w:rFonts w:cs="Calibri"/>
        </w:rPr>
        <w:t>doblogoo</w:t>
      </w:r>
      <w:proofErr w:type="spellEnd"/>
      <w:r>
        <w:rPr>
          <w:rFonts w:cs="Calibri"/>
        </w:rPr>
        <w:t>, která je pověřen</w:t>
      </w:r>
      <w:r w:rsidR="00C27678">
        <w:rPr>
          <w:rFonts w:cs="Calibri"/>
        </w:rPr>
        <w:t>ým</w:t>
      </w:r>
      <w:r>
        <w:rPr>
          <w:rFonts w:cs="Calibri"/>
        </w:rPr>
        <w:t xml:space="preserve"> organizátorem akce, a to na účet:</w:t>
      </w:r>
      <w:r w:rsidRPr="00EF7C54">
        <w:rPr>
          <w:rFonts w:cs="Calibri"/>
        </w:rPr>
        <w:t xml:space="preserve"> 115-1154610287/0100, </w:t>
      </w:r>
      <w:r w:rsidRPr="004B6930">
        <w:rPr>
          <w:rFonts w:cs="Calibri"/>
        </w:rPr>
        <w:t>nejpozději do 48 hodin před konáním kurzu</w:t>
      </w:r>
      <w:r w:rsidR="00B25D46" w:rsidRPr="004B6930">
        <w:rPr>
          <w:rFonts w:cs="Calibri"/>
        </w:rPr>
        <w:t xml:space="preserve"> vaření</w:t>
      </w:r>
      <w:r w:rsidRPr="00EF7C54">
        <w:rPr>
          <w:rFonts w:cs="Calibri"/>
        </w:rPr>
        <w:t>. Do zprávy pro příjemce je nutné uvést</w:t>
      </w:r>
      <w:r w:rsidRPr="001F5B73">
        <w:rPr>
          <w:rFonts w:cs="Calibri"/>
        </w:rPr>
        <w:t xml:space="preserve">: </w:t>
      </w:r>
      <w:r w:rsidRPr="001F5B73">
        <w:rPr>
          <w:rFonts w:eastAsia="Times New Roman" w:cs="Calibri"/>
        </w:rPr>
        <w:t>jméno účastníka kurzu</w:t>
      </w:r>
      <w:r w:rsidR="00B25D46" w:rsidRPr="001F5B73">
        <w:rPr>
          <w:rFonts w:eastAsia="Times New Roman" w:cs="Calibri"/>
        </w:rPr>
        <w:t xml:space="preserve"> vaření</w:t>
      </w:r>
      <w:r w:rsidRPr="001F5B73">
        <w:rPr>
          <w:rFonts w:eastAsia="Times New Roman" w:cs="Calibri"/>
        </w:rPr>
        <w:t xml:space="preserve">, </w:t>
      </w:r>
      <w:r w:rsidR="004E7636" w:rsidRPr="001F5B73">
        <w:rPr>
          <w:rFonts w:eastAsia="Times New Roman" w:cs="Calibri"/>
        </w:rPr>
        <w:t>registrovaného na akci</w:t>
      </w:r>
      <w:r w:rsidRPr="00EF7C54">
        <w:rPr>
          <w:rFonts w:eastAsia="Times New Roman" w:cs="Calibri"/>
        </w:rPr>
        <w:t>, termín kurzu</w:t>
      </w:r>
      <w:r w:rsidR="00B25D46">
        <w:rPr>
          <w:rFonts w:eastAsia="Times New Roman" w:cs="Calibri"/>
        </w:rPr>
        <w:t xml:space="preserve"> vaření</w:t>
      </w:r>
      <w:r w:rsidRPr="00EF7C54">
        <w:rPr>
          <w:rFonts w:eastAsia="Times New Roman" w:cs="Calibri"/>
        </w:rPr>
        <w:t xml:space="preserve"> a město, kde se kurz</w:t>
      </w:r>
      <w:r w:rsidR="00B25D46">
        <w:rPr>
          <w:rFonts w:eastAsia="Times New Roman" w:cs="Calibri"/>
        </w:rPr>
        <w:t xml:space="preserve"> vaření</w:t>
      </w:r>
      <w:r w:rsidRPr="00EF7C54">
        <w:rPr>
          <w:rFonts w:eastAsia="Times New Roman" w:cs="Calibri"/>
        </w:rPr>
        <w:t xml:space="preserve"> koná. Po přijetí platby </w:t>
      </w:r>
      <w:proofErr w:type="gramStart"/>
      <w:r w:rsidRPr="00EF7C54">
        <w:rPr>
          <w:rFonts w:eastAsia="Times New Roman" w:cs="Calibri"/>
        </w:rPr>
        <w:t>obdrží</w:t>
      </w:r>
      <w:proofErr w:type="gramEnd"/>
      <w:r w:rsidRPr="00EF7C54">
        <w:rPr>
          <w:rFonts w:eastAsia="Times New Roman" w:cs="Calibri"/>
        </w:rPr>
        <w:t xml:space="preserve"> účastník </w:t>
      </w:r>
      <w:r w:rsidR="00432634">
        <w:rPr>
          <w:rFonts w:eastAsia="Times New Roman" w:cs="Calibri"/>
        </w:rPr>
        <w:t xml:space="preserve">akce </w:t>
      </w:r>
      <w:r w:rsidRPr="00EF7C54">
        <w:rPr>
          <w:rFonts w:eastAsia="Times New Roman" w:cs="Calibri"/>
        </w:rPr>
        <w:t xml:space="preserve">potvrzení registrace a pokladní doklad </w:t>
      </w:r>
      <w:r>
        <w:rPr>
          <w:rFonts w:eastAsia="Times New Roman" w:cs="Calibri"/>
        </w:rPr>
        <w:t>na e-mail</w:t>
      </w:r>
      <w:r w:rsidRPr="00EF7C54">
        <w:rPr>
          <w:rFonts w:eastAsia="Times New Roman" w:cs="Calibri"/>
        </w:rPr>
        <w:t>, který uvedl při registraci do kurzu</w:t>
      </w:r>
      <w:r w:rsidR="00B25D46">
        <w:rPr>
          <w:rFonts w:eastAsia="Times New Roman" w:cs="Calibri"/>
        </w:rPr>
        <w:t xml:space="preserve"> vaření</w:t>
      </w:r>
      <w:r w:rsidRPr="00EF7C54">
        <w:rPr>
          <w:rFonts w:eastAsia="Times New Roman" w:cs="Calibri"/>
        </w:rPr>
        <w:t>.</w:t>
      </w:r>
    </w:p>
    <w:p w14:paraId="6436DF81" w14:textId="77777777" w:rsidR="00756495" w:rsidRPr="00756495" w:rsidRDefault="00756495" w:rsidP="00756495">
      <w:pPr>
        <w:pStyle w:val="Odstavecseseznamem"/>
        <w:rPr>
          <w:rFonts w:cs="Calibri"/>
        </w:rPr>
      </w:pPr>
    </w:p>
    <w:p w14:paraId="2D48FDA1" w14:textId="71051E9E" w:rsidR="00756495" w:rsidRPr="00756495" w:rsidRDefault="00756495" w:rsidP="00756495">
      <w:pPr>
        <w:pStyle w:val="Odstavecseseznamem"/>
        <w:numPr>
          <w:ilvl w:val="1"/>
          <w:numId w:val="15"/>
        </w:numPr>
        <w:spacing w:after="0" w:line="240" w:lineRule="auto"/>
        <w:ind w:left="567" w:hanging="567"/>
        <w:jc w:val="both"/>
        <w:rPr>
          <w:rFonts w:cs="Calibri"/>
        </w:rPr>
      </w:pPr>
      <w:r w:rsidRPr="00756495">
        <w:rPr>
          <w:rFonts w:cs="Calibri"/>
        </w:rPr>
        <w:t xml:space="preserve">V případě zrušení rezervace na konkrétní termín kurzu vaření do 24 hodin před jeho začátkem, bude platba za doprovod vrácena v plné výši zpět na účet, ze kterého platba přišla. Při zrušení </w:t>
      </w:r>
      <w:r w:rsidRPr="00756495">
        <w:rPr>
          <w:rFonts w:eastAsia="Times New Roman" w:cs="Calibri"/>
        </w:rPr>
        <w:t>později než 24 hodin před začátkem</w:t>
      </w:r>
      <w:r w:rsidRPr="00756495">
        <w:rPr>
          <w:rFonts w:cs="Calibri"/>
        </w:rPr>
        <w:t xml:space="preserve"> kurzu vaření zaniká účastníkovi akce nárok na účast doprovodu na kurzu vaření a nárok na vrácení platby za doprovod. Změna termínu již není možná. Při zrušení rezervace do 24 hodin do začátku kurzu vaření se účastník </w:t>
      </w:r>
      <w:r w:rsidR="00432634">
        <w:rPr>
          <w:rFonts w:cs="Calibri"/>
        </w:rPr>
        <w:t xml:space="preserve">akce </w:t>
      </w:r>
      <w:r w:rsidRPr="00756495">
        <w:rPr>
          <w:rFonts w:cs="Calibri"/>
        </w:rPr>
        <w:t xml:space="preserve">i s doprovodem může přihlásit do jiného kurzu vaření, pokud to je z kapacitních důvodů možné. </w:t>
      </w:r>
    </w:p>
    <w:p w14:paraId="44621A66" w14:textId="77777777" w:rsidR="00ED4EB3" w:rsidRPr="00EF7C54" w:rsidRDefault="00ED4EB3" w:rsidP="004B6930">
      <w:pPr>
        <w:spacing w:after="0" w:line="240" w:lineRule="auto"/>
        <w:jc w:val="both"/>
        <w:rPr>
          <w:rFonts w:eastAsia="Times New Roman" w:cs="Calibri"/>
          <w:color w:val="222222"/>
        </w:rPr>
      </w:pPr>
    </w:p>
    <w:p w14:paraId="7197591E" w14:textId="11D62087" w:rsidR="00AC01AF" w:rsidRDefault="00AC01AF" w:rsidP="004B6930">
      <w:pPr>
        <w:pStyle w:val="Odstavecseseznamem"/>
        <w:numPr>
          <w:ilvl w:val="0"/>
          <w:numId w:val="15"/>
        </w:numPr>
        <w:spacing w:after="0" w:line="240" w:lineRule="auto"/>
        <w:ind w:left="567" w:hanging="567"/>
        <w:jc w:val="both"/>
        <w:rPr>
          <w:rFonts w:cs="Calibri"/>
        </w:rPr>
      </w:pPr>
      <w:r>
        <w:rPr>
          <w:rFonts w:eastAsia="Times New Roman" w:cs="Calibri"/>
          <w:b/>
          <w:bCs/>
          <w:caps/>
          <w:color w:val="222222"/>
          <w:spacing w:val="-12"/>
        </w:rPr>
        <w:t xml:space="preserve">ZÁVĚREČNÁ USTANOVENÍ: </w:t>
      </w:r>
    </w:p>
    <w:p w14:paraId="2869474F" w14:textId="7BBB8B2D" w:rsidR="00ED4EB3" w:rsidRPr="00EF7C54" w:rsidRDefault="00ED4EB3" w:rsidP="004B6930">
      <w:pPr>
        <w:spacing w:after="0" w:line="240" w:lineRule="auto"/>
        <w:jc w:val="both"/>
        <w:rPr>
          <w:rFonts w:cs="Calibri"/>
        </w:rPr>
      </w:pPr>
      <w:r w:rsidRPr="00EF7C54">
        <w:rPr>
          <w:rFonts w:eastAsia="Times New Roman" w:cs="Calibri"/>
          <w:color w:val="222222"/>
        </w:rPr>
        <w:t xml:space="preserve">Pořadatel neodpovídá za přímé či nepřímé škody v souvislosti s účastí v akci. Osoby nesplňující podmínky účasti v akci nebo jednající v rozporu s pravidly nebudou do akce zařazeny. Pořadatel si vyhrazuje právo bez udání důvodu vyloučit účastníka akce, jehož chování vykazuje známky nekalého či </w:t>
      </w:r>
      <w:r w:rsidRPr="00EF7C54">
        <w:rPr>
          <w:rFonts w:eastAsia="Times New Roman" w:cs="Calibri"/>
          <w:color w:val="222222"/>
        </w:rPr>
        <w:lastRenderedPageBreak/>
        <w:t xml:space="preserve">podvodného jednání. </w:t>
      </w:r>
      <w:r w:rsidR="002A2B95">
        <w:t xml:space="preserve">Bude-li mít </w:t>
      </w:r>
      <w:r w:rsidR="00F8195F">
        <w:t>p</w:t>
      </w:r>
      <w:r w:rsidR="002A2B95">
        <w:t xml:space="preserve">ořadatel oprávněné podezření na podvodné, nepoctivé nebo nekalé jednání účastníka akce či jiné osoby, která </w:t>
      </w:r>
      <w:r w:rsidR="00D23997">
        <w:t>účast</w:t>
      </w:r>
      <w:r w:rsidR="002A2B95">
        <w:t xml:space="preserve">níkovi </w:t>
      </w:r>
      <w:r w:rsidR="00432634">
        <w:t xml:space="preserve">akce </w:t>
      </w:r>
      <w:r w:rsidR="002A2B95">
        <w:t xml:space="preserve">napomohla či mohla napomoci k získání bonusu, nebo pokud k takovému jednání dojde, může být účastník </w:t>
      </w:r>
      <w:r w:rsidR="00432634">
        <w:t xml:space="preserve">akce </w:t>
      </w:r>
      <w:r w:rsidR="002A2B95">
        <w:t xml:space="preserve">z akce bez náhrady vyloučen rozhodnutím Pořadatele; to platí stejně i v případě jiného jednání účastníka </w:t>
      </w:r>
      <w:r w:rsidR="00432634">
        <w:t xml:space="preserve">akce </w:t>
      </w:r>
      <w:r w:rsidR="002A2B95">
        <w:t xml:space="preserve">či jiné osoby, která účastníkovi </w:t>
      </w:r>
      <w:r w:rsidR="00432634">
        <w:t xml:space="preserve">akce </w:t>
      </w:r>
      <w:r w:rsidR="002A2B95">
        <w:t xml:space="preserve">napomohla či mohla napomoci k získání bonusu, jež je jinak v rozporu s pravidly akce dle těchto podmínek nebo s obecnými zásadami poctivé soutěže a fair play. Rozhodnutí </w:t>
      </w:r>
      <w:r w:rsidR="00F8195F">
        <w:t>p</w:t>
      </w:r>
      <w:r w:rsidR="002A2B95">
        <w:t xml:space="preserve">ořadatele o vyloučení účastníka akce z akce je konečné. Účast v akci ani nárok na bonus nelze vymáhat soudní cestou. </w:t>
      </w:r>
      <w:r w:rsidRPr="00EF7C54">
        <w:rPr>
          <w:rFonts w:eastAsia="Times New Roman" w:cs="Calibri"/>
          <w:color w:val="222222"/>
        </w:rPr>
        <w:t xml:space="preserve">Pořadatel akce </w:t>
      </w:r>
      <w:r w:rsidR="00BF2B62" w:rsidRPr="00EF7C54">
        <w:rPr>
          <w:rFonts w:eastAsia="Times New Roman" w:cs="Calibri"/>
          <w:color w:val="222222"/>
        </w:rPr>
        <w:t>ne</w:t>
      </w:r>
      <w:r w:rsidR="00BF2B62">
        <w:rPr>
          <w:rFonts w:eastAsia="Times New Roman" w:cs="Calibri"/>
          <w:color w:val="222222"/>
        </w:rPr>
        <w:t xml:space="preserve">odpovídá </w:t>
      </w:r>
      <w:r w:rsidRPr="00EF7C54">
        <w:rPr>
          <w:rFonts w:eastAsia="Times New Roman" w:cs="Calibri"/>
          <w:color w:val="222222"/>
        </w:rPr>
        <w:t>za jakékoliv technické problémy v souvislosti s účastí v akci. Pořadatel si vyhrazuje právo akci kdykoliv zkrátit, přerušit nebo zrušit či změnit její pravidla. Účinnost této změny nastává okamžikem zveřejnění dle předchozí věty. Pořadatel akce si vyhrazuje právo konečného posouzení splnění či nesplnění podmínek stanovených pro získání bonusu v akci.</w:t>
      </w:r>
    </w:p>
    <w:p w14:paraId="69E172FF" w14:textId="3F4F8E9C" w:rsidR="006F5E29" w:rsidRDefault="006F5E29" w:rsidP="00E921BB">
      <w:pPr>
        <w:suppressAutoHyphens w:val="0"/>
        <w:spacing w:after="0" w:line="240" w:lineRule="auto"/>
        <w:rPr>
          <w:rFonts w:cs="Calibri"/>
        </w:rPr>
      </w:pPr>
      <w:r>
        <w:rPr>
          <w:rFonts w:cs="Calibri"/>
        </w:rPr>
        <w:br w:type="page"/>
      </w:r>
    </w:p>
    <w:p w14:paraId="7AD10489" w14:textId="16CF2F91" w:rsidR="006F5E29" w:rsidRPr="004B6930" w:rsidRDefault="006F5E29" w:rsidP="004B6930">
      <w:pPr>
        <w:spacing w:after="0" w:line="240" w:lineRule="auto"/>
        <w:rPr>
          <w:rFonts w:cs="Calibri"/>
        </w:rPr>
      </w:pPr>
      <w:r w:rsidRPr="004B6930">
        <w:rPr>
          <w:rFonts w:cs="Calibri"/>
          <w:b/>
          <w:bCs/>
        </w:rPr>
        <w:lastRenderedPageBreak/>
        <w:t xml:space="preserve">Informace o zpracování osobních údajů </w:t>
      </w:r>
      <w:r w:rsidR="00EB3442">
        <w:rPr>
          <w:rFonts w:cs="Calibri"/>
          <w:b/>
          <w:bCs/>
        </w:rPr>
        <w:t>v rámci akce</w:t>
      </w:r>
    </w:p>
    <w:p w14:paraId="24D0246F" w14:textId="692E3BFC" w:rsidR="006F5E29" w:rsidRPr="004B6930" w:rsidRDefault="006F5E29" w:rsidP="00E921BB">
      <w:pPr>
        <w:spacing w:after="0" w:line="240" w:lineRule="auto"/>
        <w:jc w:val="both"/>
        <w:rPr>
          <w:rFonts w:cs="Calibri"/>
        </w:rPr>
      </w:pPr>
      <w:r w:rsidRPr="004B6930">
        <w:rPr>
          <w:rFonts w:cs="Calibri"/>
        </w:rPr>
        <w:t>Společnost ELECTROLUX, s.r.o.,</w:t>
      </w:r>
      <w:r w:rsidR="00870E9A" w:rsidRPr="00EF7C54">
        <w:rPr>
          <w:rFonts w:eastAsia="Times New Roman" w:cs="Calibri"/>
          <w:color w:val="222222"/>
        </w:rPr>
        <w:t xml:space="preserve"> se sídlem</w:t>
      </w:r>
      <w:r w:rsidR="00870E9A">
        <w:rPr>
          <w:rFonts w:eastAsia="Times New Roman" w:cs="Calibri"/>
          <w:color w:val="222222"/>
        </w:rPr>
        <w:t xml:space="preserve"> </w:t>
      </w:r>
      <w:r w:rsidR="00870E9A" w:rsidRPr="00870E9A">
        <w:rPr>
          <w:rFonts w:eastAsia="Times New Roman" w:cs="Calibri"/>
          <w:color w:val="222222"/>
        </w:rPr>
        <w:t>Vyskočilova 1561/4a, Michle</w:t>
      </w:r>
      <w:r w:rsidR="00870E9A">
        <w:rPr>
          <w:rFonts w:eastAsia="Times New Roman" w:cs="Calibri"/>
          <w:color w:val="222222"/>
        </w:rPr>
        <w:t>,</w:t>
      </w:r>
      <w:r w:rsidR="00870E9A" w:rsidRPr="00870E9A">
        <w:rPr>
          <w:rFonts w:eastAsia="Times New Roman" w:cs="Calibri"/>
          <w:color w:val="222222"/>
        </w:rPr>
        <w:t xml:space="preserve"> 140 00 Praha 4</w:t>
      </w:r>
      <w:r w:rsidRPr="004B6930">
        <w:rPr>
          <w:rFonts w:cs="Calibri"/>
        </w:rPr>
        <w:t xml:space="preserve">, IČO: 18631975, DIČ: CZ18631975, zapsaná v obchodním rejstříku vedeném Městským soudem v Praze, spisová značka C 2461 (dále jen „správce“) jako pořadatel akce a současně správce osobních údajů ve smyslu nařízení Evropského parlamentu a Rady (EU) 2016/679 ze dne 27. dubna 2016 o ochraně fyzických osob v souvislosti se zpracováním osobních údajů a o volném pohybu těchto údajů (dále jen „GDPR“), shromažďuje a zpracovává osobní údaje účastníků akce (dále jen „účastníci akce“). Správce prohlašuje, že osobní údaje </w:t>
      </w:r>
      <w:r w:rsidR="005055C1">
        <w:rPr>
          <w:rFonts w:cs="Calibri"/>
        </w:rPr>
        <w:t>účastníků akce</w:t>
      </w:r>
      <w:r w:rsidRPr="004B6930">
        <w:rPr>
          <w:rFonts w:cs="Calibri"/>
        </w:rPr>
        <w:t xml:space="preserve"> jsou zpracovávány v souladu s nařízením GDPR</w:t>
      </w:r>
      <w:r w:rsidR="00CB3624">
        <w:rPr>
          <w:rFonts w:cs="Calibri"/>
        </w:rPr>
        <w:t xml:space="preserve"> a</w:t>
      </w:r>
      <w:r w:rsidRPr="004B6930">
        <w:rPr>
          <w:rFonts w:cs="Calibri"/>
        </w:rPr>
        <w:t xml:space="preserve"> místními zákony o ochraně osobních údajů.</w:t>
      </w:r>
    </w:p>
    <w:p w14:paraId="2A85D0B0" w14:textId="77777777" w:rsidR="006F5E29" w:rsidRPr="004B6930" w:rsidRDefault="006F5E29" w:rsidP="00E921BB">
      <w:pPr>
        <w:spacing w:after="0" w:line="240" w:lineRule="auto"/>
        <w:jc w:val="both"/>
        <w:rPr>
          <w:rFonts w:cs="Calibri"/>
          <w:highlight w:val="yellow"/>
        </w:rPr>
      </w:pPr>
    </w:p>
    <w:p w14:paraId="6AA3BFCF" w14:textId="6F13B448" w:rsidR="006F5E29" w:rsidRPr="004B6930" w:rsidRDefault="006F5E29" w:rsidP="00E921BB">
      <w:pPr>
        <w:spacing w:after="0" w:line="240" w:lineRule="auto"/>
        <w:jc w:val="both"/>
        <w:rPr>
          <w:rFonts w:cs="Calibri"/>
        </w:rPr>
      </w:pPr>
      <w:r w:rsidRPr="004B6930">
        <w:rPr>
          <w:rFonts w:cs="Calibri"/>
        </w:rPr>
        <w:t>Zákony o ochraně osobních údajů rovněž vyžadují, aby byl</w:t>
      </w:r>
      <w:r w:rsidR="005055C1">
        <w:rPr>
          <w:rFonts w:cs="Calibri"/>
        </w:rPr>
        <w:t xml:space="preserve">y subjekty údajů </w:t>
      </w:r>
      <w:r w:rsidRPr="004B6930">
        <w:rPr>
          <w:rFonts w:cs="Calibri"/>
        </w:rPr>
        <w:t>informováni o zpracování svých osobních údajů (a za určitých okolností je vyžadován jejich souhlas se zpracováním) a o předávání údajů třetím stranám a do třetích zemí. Správce tímto informuje účastníky akce v souladu s článkem 13 GDPR o podmínkách zpracování je</w:t>
      </w:r>
      <w:r w:rsidR="0009164C">
        <w:rPr>
          <w:rFonts w:cs="Calibri"/>
        </w:rPr>
        <w:t>jich</w:t>
      </w:r>
      <w:r w:rsidRPr="00A9525F">
        <w:rPr>
          <w:rFonts w:cs="Calibri"/>
        </w:rPr>
        <w:t xml:space="preserve"> </w:t>
      </w:r>
      <w:r w:rsidRPr="004B6930">
        <w:rPr>
          <w:rFonts w:cs="Calibri"/>
        </w:rPr>
        <w:t xml:space="preserve">osobních údajů a o právech </w:t>
      </w:r>
      <w:r w:rsidR="009F576B">
        <w:rPr>
          <w:rFonts w:cs="Calibri"/>
        </w:rPr>
        <w:t>účastníků akce</w:t>
      </w:r>
      <w:r w:rsidRPr="004B6930">
        <w:rPr>
          <w:rFonts w:cs="Calibri"/>
        </w:rPr>
        <w:t xml:space="preserve"> jako subjektu údajů ve smyslu GDPR.</w:t>
      </w:r>
    </w:p>
    <w:p w14:paraId="27025A2B" w14:textId="77777777" w:rsidR="006F5E29" w:rsidRPr="004B6930" w:rsidRDefault="006F5E29" w:rsidP="00E921BB">
      <w:pPr>
        <w:spacing w:after="0" w:line="240" w:lineRule="auto"/>
        <w:jc w:val="both"/>
        <w:rPr>
          <w:rFonts w:cs="Calibri"/>
        </w:rPr>
      </w:pPr>
    </w:p>
    <w:p w14:paraId="2049E1AA" w14:textId="77777777" w:rsidR="006F5E29" w:rsidRPr="004B6930" w:rsidRDefault="006F5E29" w:rsidP="00E921BB">
      <w:pPr>
        <w:spacing w:after="0" w:line="240" w:lineRule="auto"/>
        <w:jc w:val="both"/>
        <w:rPr>
          <w:rFonts w:cs="Calibri"/>
          <w:b/>
          <w:bCs/>
        </w:rPr>
      </w:pPr>
      <w:r w:rsidRPr="004B6930">
        <w:rPr>
          <w:rFonts w:cs="Calibri"/>
          <w:b/>
          <w:bCs/>
        </w:rPr>
        <w:t>Právní základy zpracování osobních údajů</w:t>
      </w:r>
    </w:p>
    <w:p w14:paraId="4D62F985" w14:textId="77777777" w:rsidR="006F5E29" w:rsidRPr="004B6930" w:rsidRDefault="006F5E29" w:rsidP="00E921BB">
      <w:pPr>
        <w:spacing w:after="0" w:line="240" w:lineRule="auto"/>
        <w:jc w:val="both"/>
        <w:rPr>
          <w:rFonts w:cs="Calibri"/>
          <w:b/>
          <w:bCs/>
        </w:rPr>
      </w:pPr>
    </w:p>
    <w:p w14:paraId="690B3716" w14:textId="0601BB2A" w:rsidR="006F5E29" w:rsidRPr="004B6930" w:rsidRDefault="006F5E29" w:rsidP="00E921BB">
      <w:pPr>
        <w:spacing w:after="0" w:line="240" w:lineRule="auto"/>
        <w:jc w:val="both"/>
        <w:rPr>
          <w:rFonts w:cs="Calibri"/>
        </w:rPr>
      </w:pPr>
      <w:r w:rsidRPr="004B6930">
        <w:rPr>
          <w:rFonts w:cs="Calibri"/>
        </w:rPr>
        <w:t>Právním základem zpracování některých osobních údajů účastníka akce je plnění smlouvy mezi účastníkem akce a správcem</w:t>
      </w:r>
      <w:r w:rsidR="005A79C3">
        <w:rPr>
          <w:rFonts w:cs="Calibri"/>
        </w:rPr>
        <w:t xml:space="preserve"> (poskytnutí bonusu při splnění podmínek)</w:t>
      </w:r>
      <w:r w:rsidR="008B56F5">
        <w:rPr>
          <w:rFonts w:cs="Calibri"/>
        </w:rPr>
        <w:t>.</w:t>
      </w:r>
    </w:p>
    <w:p w14:paraId="6E4D23AD" w14:textId="77777777" w:rsidR="006F5E29" w:rsidRPr="004B6930" w:rsidRDefault="006F5E29" w:rsidP="00E921BB">
      <w:pPr>
        <w:spacing w:after="0" w:line="240" w:lineRule="auto"/>
        <w:jc w:val="both"/>
        <w:rPr>
          <w:rFonts w:cs="Calibri"/>
        </w:rPr>
      </w:pPr>
    </w:p>
    <w:p w14:paraId="205E9823" w14:textId="2702DDB9" w:rsidR="006F5E29" w:rsidRPr="004B6930" w:rsidRDefault="006F5E29" w:rsidP="00E921BB">
      <w:pPr>
        <w:spacing w:after="0" w:line="240" w:lineRule="auto"/>
        <w:jc w:val="both"/>
        <w:rPr>
          <w:rFonts w:cs="Calibri"/>
        </w:rPr>
      </w:pPr>
      <w:r w:rsidRPr="004B6930">
        <w:rPr>
          <w:rFonts w:cs="Calibri"/>
        </w:rPr>
        <w:t>Právním základem pro zpracování některých osobních údajů účastníka akce je souhlas účastníka akce</w:t>
      </w:r>
      <w:r w:rsidR="007B2431">
        <w:rPr>
          <w:rFonts w:cs="Calibri"/>
        </w:rPr>
        <w:t xml:space="preserve"> (šíření audio-vizuálních záznamů)</w:t>
      </w:r>
      <w:r w:rsidRPr="004B6930">
        <w:rPr>
          <w:rFonts w:cs="Calibri"/>
        </w:rPr>
        <w:t>.</w:t>
      </w:r>
    </w:p>
    <w:p w14:paraId="67FF4CF5" w14:textId="77777777" w:rsidR="006F5E29" w:rsidRPr="004B6930" w:rsidRDefault="006F5E29" w:rsidP="00E921BB">
      <w:pPr>
        <w:spacing w:after="0" w:line="240" w:lineRule="auto"/>
        <w:jc w:val="both"/>
        <w:rPr>
          <w:rFonts w:cs="Calibri"/>
        </w:rPr>
      </w:pPr>
    </w:p>
    <w:p w14:paraId="48382F77" w14:textId="383831CB" w:rsidR="006F5E29" w:rsidRPr="004B6930" w:rsidRDefault="006F5E29" w:rsidP="00E921BB">
      <w:pPr>
        <w:spacing w:after="0" w:line="240" w:lineRule="auto"/>
        <w:jc w:val="both"/>
        <w:rPr>
          <w:rFonts w:cs="Calibri"/>
        </w:rPr>
      </w:pPr>
      <w:r w:rsidRPr="004B6930">
        <w:rPr>
          <w:rFonts w:cs="Calibri"/>
        </w:rPr>
        <w:t>Právním základem pro zpracování některých osobních údajů účastníka akce je oprávněný zájem správce</w:t>
      </w:r>
      <w:r w:rsidR="005A79C3">
        <w:rPr>
          <w:rFonts w:cs="Calibri"/>
        </w:rPr>
        <w:t xml:space="preserve"> (zasílání obchodních sdělení)</w:t>
      </w:r>
      <w:r w:rsidRPr="004B6930">
        <w:rPr>
          <w:rFonts w:cs="Calibri"/>
        </w:rPr>
        <w:t>.</w:t>
      </w:r>
      <w:r w:rsidR="00A77517" w:rsidRPr="00A77517">
        <w:t xml:space="preserve"> </w:t>
      </w:r>
      <w:r w:rsidR="00A77517">
        <w:t>Od budoucí komunikace ze strany správce se může účastník akce odhlásit zasláním požadavku na emailovou adresu správce na privacy@electrolux.com nebo adresu sídla správce a, případně pomocí přímého odkazu ve zprávě obchodního sdělení, pokud zpráva tento odkaz obsahuje</w:t>
      </w:r>
      <w:r w:rsidR="00A77517">
        <w:rPr>
          <w:rFonts w:cs="Calibri"/>
        </w:rPr>
        <w:t>.</w:t>
      </w:r>
    </w:p>
    <w:p w14:paraId="2E81C79E" w14:textId="77777777" w:rsidR="006F5E29" w:rsidRPr="004B6930" w:rsidRDefault="006F5E29" w:rsidP="00E921BB">
      <w:pPr>
        <w:spacing w:after="0" w:line="240" w:lineRule="auto"/>
        <w:jc w:val="both"/>
        <w:rPr>
          <w:rFonts w:cs="Calibri"/>
        </w:rPr>
      </w:pPr>
    </w:p>
    <w:p w14:paraId="43D3B4A4" w14:textId="77777777" w:rsidR="006F5E29" w:rsidRPr="004B6930" w:rsidRDefault="006F5E29" w:rsidP="00E921BB">
      <w:pPr>
        <w:spacing w:after="0" w:line="240" w:lineRule="auto"/>
        <w:jc w:val="both"/>
        <w:rPr>
          <w:rFonts w:cs="Calibri"/>
          <w:b/>
          <w:bCs/>
        </w:rPr>
      </w:pPr>
      <w:r w:rsidRPr="004B6930">
        <w:rPr>
          <w:rFonts w:cs="Calibri"/>
          <w:b/>
          <w:bCs/>
        </w:rPr>
        <w:t>Rozsah zpracování</w:t>
      </w:r>
    </w:p>
    <w:p w14:paraId="2BC5D2EB" w14:textId="77777777" w:rsidR="006F5E29" w:rsidRPr="004B6930" w:rsidRDefault="006F5E29" w:rsidP="00E921BB">
      <w:pPr>
        <w:spacing w:after="0" w:line="240" w:lineRule="auto"/>
        <w:jc w:val="both"/>
        <w:rPr>
          <w:rFonts w:cs="Calibri"/>
          <w:b/>
          <w:bCs/>
        </w:rPr>
      </w:pPr>
    </w:p>
    <w:p w14:paraId="5F3944F4" w14:textId="6BCF4752" w:rsidR="006F5E29" w:rsidRPr="004B6930" w:rsidRDefault="006F5E29" w:rsidP="00E921BB">
      <w:pPr>
        <w:spacing w:after="0" w:line="240" w:lineRule="auto"/>
        <w:jc w:val="both"/>
        <w:rPr>
          <w:rFonts w:cs="Calibri"/>
        </w:rPr>
      </w:pPr>
      <w:r w:rsidRPr="004B6930">
        <w:rPr>
          <w:rFonts w:cs="Calibri"/>
        </w:rPr>
        <w:t xml:space="preserve">Informace, které </w:t>
      </w:r>
      <w:r w:rsidR="00AA658E">
        <w:rPr>
          <w:rFonts w:cs="Calibri"/>
        </w:rPr>
        <w:t>správce</w:t>
      </w:r>
      <w:r w:rsidRPr="004B6930">
        <w:rPr>
          <w:rFonts w:cs="Calibri"/>
        </w:rPr>
        <w:t xml:space="preserve"> může uchovávat (v tištěné nebo elektronické podobě) o účastnících akce v souvislosti s akcí, obsahují následující osobní údaje: </w:t>
      </w:r>
      <w:r w:rsidRPr="001F5B73">
        <w:rPr>
          <w:rFonts w:cs="Calibri"/>
        </w:rPr>
        <w:t>jméno a adresu, kontaktní údaje</w:t>
      </w:r>
      <w:r w:rsidR="00594D81" w:rsidRPr="001F5B73">
        <w:rPr>
          <w:rFonts w:cs="Calibri"/>
        </w:rPr>
        <w:t xml:space="preserve"> (zejména e-mail, telefonní číslo, případně také adresa)</w:t>
      </w:r>
      <w:r w:rsidRPr="001F5B73">
        <w:rPr>
          <w:rFonts w:cs="Calibri"/>
        </w:rPr>
        <w:t>, údaj</w:t>
      </w:r>
      <w:r w:rsidR="00594D81" w:rsidRPr="001F5B73">
        <w:rPr>
          <w:rFonts w:cs="Calibri"/>
        </w:rPr>
        <w:t>e</w:t>
      </w:r>
      <w:r w:rsidRPr="001F5B73">
        <w:rPr>
          <w:rFonts w:cs="Calibri"/>
        </w:rPr>
        <w:t xml:space="preserve"> o nákupu trouby</w:t>
      </w:r>
      <w:r w:rsidR="00041901">
        <w:rPr>
          <w:rFonts w:cs="Calibri"/>
        </w:rPr>
        <w:t>.</w:t>
      </w:r>
    </w:p>
    <w:p w14:paraId="33173EB3" w14:textId="77777777" w:rsidR="006F5E29" w:rsidRPr="004B6930" w:rsidRDefault="006F5E29" w:rsidP="00E921BB">
      <w:pPr>
        <w:spacing w:after="0" w:line="240" w:lineRule="auto"/>
        <w:jc w:val="both"/>
        <w:rPr>
          <w:rFonts w:cs="Calibri"/>
        </w:rPr>
      </w:pPr>
    </w:p>
    <w:p w14:paraId="1DCD2EBF" w14:textId="77777777" w:rsidR="006F5E29" w:rsidRPr="004B6930" w:rsidRDefault="006F5E29" w:rsidP="00E921BB">
      <w:pPr>
        <w:spacing w:after="0" w:line="240" w:lineRule="auto"/>
        <w:jc w:val="both"/>
        <w:rPr>
          <w:rFonts w:cs="Calibri"/>
          <w:b/>
          <w:bCs/>
        </w:rPr>
      </w:pPr>
      <w:r w:rsidRPr="004B6930">
        <w:rPr>
          <w:rFonts w:cs="Calibri"/>
          <w:b/>
          <w:bCs/>
        </w:rPr>
        <w:t>Účely zpracování</w:t>
      </w:r>
    </w:p>
    <w:p w14:paraId="6387276E" w14:textId="77777777" w:rsidR="006F5E29" w:rsidRPr="004B6930" w:rsidRDefault="006F5E29" w:rsidP="00E921BB">
      <w:pPr>
        <w:spacing w:after="0" w:line="240" w:lineRule="auto"/>
        <w:jc w:val="both"/>
        <w:rPr>
          <w:rFonts w:cs="Calibri"/>
          <w:b/>
          <w:bCs/>
        </w:rPr>
      </w:pPr>
    </w:p>
    <w:p w14:paraId="5300A331" w14:textId="32A9D954" w:rsidR="006F5E29" w:rsidRPr="004B6930" w:rsidRDefault="006F5E29" w:rsidP="00E921BB">
      <w:pPr>
        <w:spacing w:after="0" w:line="240" w:lineRule="auto"/>
        <w:jc w:val="both"/>
        <w:rPr>
          <w:rFonts w:cs="Calibri"/>
        </w:rPr>
      </w:pPr>
      <w:r w:rsidRPr="004B6930">
        <w:rPr>
          <w:rFonts w:cs="Calibri"/>
        </w:rPr>
        <w:t xml:space="preserve">Osobní údaje </w:t>
      </w:r>
      <w:r w:rsidR="00FC5AB5">
        <w:rPr>
          <w:rFonts w:cs="Calibri"/>
        </w:rPr>
        <w:t>účastníků akce</w:t>
      </w:r>
      <w:r w:rsidRPr="004B6930">
        <w:rPr>
          <w:rFonts w:cs="Calibri"/>
        </w:rPr>
        <w:t xml:space="preserve"> se shromažďují a zpracovávají pro následující účely:</w:t>
      </w:r>
    </w:p>
    <w:p w14:paraId="204BB400" w14:textId="016E0E1B" w:rsidR="00CF253F" w:rsidRPr="004B6930" w:rsidRDefault="006F5E29" w:rsidP="00CF253F">
      <w:pPr>
        <w:pStyle w:val="Odstavecseseznamem"/>
        <w:numPr>
          <w:ilvl w:val="0"/>
          <w:numId w:val="13"/>
        </w:numPr>
        <w:suppressAutoHyphens w:val="0"/>
        <w:spacing w:after="0" w:line="240" w:lineRule="auto"/>
        <w:jc w:val="both"/>
        <w:rPr>
          <w:rFonts w:cs="Calibri"/>
        </w:rPr>
      </w:pPr>
      <w:r w:rsidRPr="004B6930">
        <w:rPr>
          <w:rFonts w:cs="Calibri"/>
        </w:rPr>
        <w:t>plnění smlouvy, zejména poskytnutí plnění v rámci akce,</w:t>
      </w:r>
    </w:p>
    <w:p w14:paraId="3283E2A5" w14:textId="77777777" w:rsidR="006F5E29" w:rsidRPr="004B6930" w:rsidRDefault="006F5E29" w:rsidP="00E921BB">
      <w:pPr>
        <w:pStyle w:val="Odstavecseseznamem"/>
        <w:numPr>
          <w:ilvl w:val="0"/>
          <w:numId w:val="13"/>
        </w:numPr>
        <w:suppressAutoHyphens w:val="0"/>
        <w:spacing w:after="0" w:line="240" w:lineRule="auto"/>
        <w:jc w:val="both"/>
        <w:rPr>
          <w:rFonts w:cs="Calibri"/>
        </w:rPr>
      </w:pPr>
      <w:r w:rsidRPr="004B6930">
        <w:rPr>
          <w:rFonts w:cs="Calibri"/>
        </w:rPr>
        <w:t>účetní a daňová agenda,</w:t>
      </w:r>
    </w:p>
    <w:p w14:paraId="089AB4AD" w14:textId="77777777" w:rsidR="006F5E29" w:rsidRPr="004B6930" w:rsidRDefault="006F5E29" w:rsidP="00E921BB">
      <w:pPr>
        <w:pStyle w:val="Odstavecseseznamem"/>
        <w:numPr>
          <w:ilvl w:val="0"/>
          <w:numId w:val="13"/>
        </w:numPr>
        <w:suppressAutoHyphens w:val="0"/>
        <w:spacing w:after="0" w:line="240" w:lineRule="auto"/>
        <w:jc w:val="both"/>
        <w:rPr>
          <w:rFonts w:cs="Calibri"/>
        </w:rPr>
      </w:pPr>
      <w:r w:rsidRPr="004B6930">
        <w:rPr>
          <w:rFonts w:cs="Calibri"/>
        </w:rPr>
        <w:t>interní záznamy dodavatelů, včetně správy rozpočtu a alokace zdrojů,</w:t>
      </w:r>
    </w:p>
    <w:p w14:paraId="6FC0DE4C" w14:textId="53703FEF" w:rsidR="00CF253F" w:rsidRPr="004B6930" w:rsidRDefault="006F5E29" w:rsidP="00CF253F">
      <w:pPr>
        <w:pStyle w:val="Odstavecseseznamem"/>
        <w:numPr>
          <w:ilvl w:val="0"/>
          <w:numId w:val="13"/>
        </w:numPr>
        <w:suppressAutoHyphens w:val="0"/>
        <w:spacing w:after="0" w:line="240" w:lineRule="auto"/>
        <w:jc w:val="both"/>
        <w:rPr>
          <w:rFonts w:cs="Calibri"/>
        </w:rPr>
      </w:pPr>
      <w:r w:rsidRPr="004B6930">
        <w:rPr>
          <w:rFonts w:cs="Calibri"/>
        </w:rPr>
        <w:t>ochrana majetku a duševního vlastnictví správce,</w:t>
      </w:r>
    </w:p>
    <w:p w14:paraId="7B19B4D8" w14:textId="77777777" w:rsidR="006F5E29" w:rsidRPr="004B6930" w:rsidRDefault="006F5E29" w:rsidP="00E921BB">
      <w:pPr>
        <w:pStyle w:val="Odstavecseseznamem"/>
        <w:numPr>
          <w:ilvl w:val="0"/>
          <w:numId w:val="13"/>
        </w:numPr>
        <w:suppressAutoHyphens w:val="0"/>
        <w:spacing w:after="0" w:line="240" w:lineRule="auto"/>
        <w:jc w:val="both"/>
        <w:rPr>
          <w:rFonts w:cs="Calibri"/>
        </w:rPr>
      </w:pPr>
      <w:r w:rsidRPr="004B6930">
        <w:rPr>
          <w:rFonts w:cs="Calibri"/>
        </w:rPr>
        <w:t>marketingové aktivity,</w:t>
      </w:r>
    </w:p>
    <w:p w14:paraId="243BB32A" w14:textId="77777777" w:rsidR="006F5E29" w:rsidRPr="004B6930" w:rsidRDefault="006F5E29" w:rsidP="00E921BB">
      <w:pPr>
        <w:pStyle w:val="Odstavecseseznamem"/>
        <w:numPr>
          <w:ilvl w:val="0"/>
          <w:numId w:val="13"/>
        </w:numPr>
        <w:suppressAutoHyphens w:val="0"/>
        <w:spacing w:after="0" w:line="240" w:lineRule="auto"/>
        <w:jc w:val="both"/>
        <w:rPr>
          <w:rFonts w:cs="Calibri"/>
        </w:rPr>
      </w:pPr>
      <w:r w:rsidRPr="004B6930">
        <w:rPr>
          <w:rFonts w:cs="Calibri"/>
        </w:rPr>
        <w:t>zasílání obchodních sdělení účastníkům akce.</w:t>
      </w:r>
    </w:p>
    <w:p w14:paraId="21550CEE" w14:textId="77777777" w:rsidR="006F5E29" w:rsidRPr="004B6930" w:rsidRDefault="006F5E29" w:rsidP="004B6930">
      <w:pPr>
        <w:pStyle w:val="Odstavecseseznamem"/>
        <w:spacing w:after="0" w:line="240" w:lineRule="auto"/>
        <w:jc w:val="both"/>
        <w:rPr>
          <w:rFonts w:cs="Calibri"/>
        </w:rPr>
      </w:pPr>
    </w:p>
    <w:p w14:paraId="56DDC28D" w14:textId="77777777" w:rsidR="006F5E29" w:rsidRPr="004B6930" w:rsidRDefault="006F5E29" w:rsidP="00E921BB">
      <w:pPr>
        <w:spacing w:after="0" w:line="240" w:lineRule="auto"/>
        <w:jc w:val="both"/>
        <w:rPr>
          <w:rFonts w:cs="Calibri"/>
          <w:b/>
          <w:bCs/>
        </w:rPr>
      </w:pPr>
      <w:r w:rsidRPr="004B6930">
        <w:rPr>
          <w:rFonts w:cs="Calibri"/>
          <w:b/>
          <w:bCs/>
        </w:rPr>
        <w:t>Kategorie příjemců osobních údajů</w:t>
      </w:r>
    </w:p>
    <w:p w14:paraId="147D8EFD" w14:textId="77777777" w:rsidR="006F5E29" w:rsidRPr="004B6930" w:rsidRDefault="006F5E29" w:rsidP="00E921BB">
      <w:pPr>
        <w:spacing w:after="0" w:line="240" w:lineRule="auto"/>
        <w:jc w:val="both"/>
        <w:rPr>
          <w:rFonts w:cs="Calibri"/>
          <w:b/>
          <w:bCs/>
        </w:rPr>
      </w:pPr>
    </w:p>
    <w:p w14:paraId="2FE34BBD" w14:textId="4F099E81" w:rsidR="006F5E29" w:rsidRPr="004B6930" w:rsidRDefault="002F2DB1" w:rsidP="00E921BB">
      <w:pPr>
        <w:spacing w:after="0" w:line="240" w:lineRule="auto"/>
        <w:jc w:val="both"/>
        <w:rPr>
          <w:rFonts w:cs="Calibri"/>
        </w:rPr>
      </w:pPr>
      <w:r>
        <w:rPr>
          <w:rFonts w:cs="Calibri"/>
        </w:rPr>
        <w:t>Správce</w:t>
      </w:r>
      <w:r w:rsidR="006F5E29">
        <w:rPr>
          <w:rFonts w:cs="Calibri"/>
        </w:rPr>
        <w:t xml:space="preserve"> </w:t>
      </w:r>
      <w:r w:rsidR="006F5E29" w:rsidRPr="004B6930">
        <w:rPr>
          <w:rFonts w:cs="Calibri"/>
        </w:rPr>
        <w:t xml:space="preserve">pověřil některými činnostmi v rámci akce společnost </w:t>
      </w:r>
      <w:proofErr w:type="spellStart"/>
      <w:r w:rsidR="006F5E29" w:rsidRPr="004B6930">
        <w:rPr>
          <w:rFonts w:cs="Calibri"/>
        </w:rPr>
        <w:t>doblogoo</w:t>
      </w:r>
      <w:proofErr w:type="spellEnd"/>
      <w:r w:rsidR="006F5E29" w:rsidRPr="004B6930">
        <w:rPr>
          <w:rFonts w:cs="Calibri"/>
        </w:rPr>
        <w:t xml:space="preserve"> s.r.o., se sídlem Radhošťská se sídlem Radhošťská 1942/2, 130 00 Praha 3, IČO: 045 64 782, zapsanou v obchodním rejstříku vedeným Městským soudem v Praze, spisová značka C 249843, která tak zpracovává osobní údaje účastníků akce jako zpracovatel.</w:t>
      </w:r>
    </w:p>
    <w:p w14:paraId="3DDD649B" w14:textId="77777777" w:rsidR="006F5E29" w:rsidRPr="004B6930" w:rsidRDefault="006F5E29" w:rsidP="00E921BB">
      <w:pPr>
        <w:spacing w:after="0" w:line="240" w:lineRule="auto"/>
        <w:jc w:val="both"/>
        <w:rPr>
          <w:rFonts w:cs="Calibri"/>
        </w:rPr>
      </w:pPr>
    </w:p>
    <w:p w14:paraId="71696B11" w14:textId="0FBCAF4C" w:rsidR="006F5E29" w:rsidRPr="004B6930" w:rsidRDefault="002F2DB1" w:rsidP="00E921BB">
      <w:pPr>
        <w:spacing w:after="0" w:line="240" w:lineRule="auto"/>
        <w:jc w:val="both"/>
        <w:rPr>
          <w:rFonts w:cs="Calibri"/>
        </w:rPr>
      </w:pPr>
      <w:r>
        <w:rPr>
          <w:rFonts w:cs="Calibri"/>
        </w:rPr>
        <w:t>Správce</w:t>
      </w:r>
      <w:r w:rsidR="006F5E29" w:rsidRPr="004B6930">
        <w:rPr>
          <w:rFonts w:cs="Calibri"/>
        </w:rPr>
        <w:t xml:space="preserve"> dále poskytuje osobní údaje </w:t>
      </w:r>
      <w:r>
        <w:rPr>
          <w:rFonts w:cs="Calibri"/>
        </w:rPr>
        <w:t>účastníků akce</w:t>
      </w:r>
      <w:r w:rsidR="006F5E29" w:rsidRPr="004B6930">
        <w:rPr>
          <w:rFonts w:cs="Calibri"/>
        </w:rPr>
        <w:t xml:space="preserve"> těmto kategoriím příjemců:</w:t>
      </w:r>
    </w:p>
    <w:p w14:paraId="032779AA" w14:textId="52A8D6BD" w:rsidR="00CF253F" w:rsidRPr="004B6930" w:rsidRDefault="006F5E29" w:rsidP="00CF253F">
      <w:pPr>
        <w:pStyle w:val="Odstavecseseznamem"/>
        <w:numPr>
          <w:ilvl w:val="0"/>
          <w:numId w:val="14"/>
        </w:numPr>
        <w:suppressAutoHyphens w:val="0"/>
        <w:spacing w:after="0" w:line="240" w:lineRule="auto"/>
        <w:jc w:val="both"/>
        <w:rPr>
          <w:rFonts w:cs="Calibri"/>
        </w:rPr>
      </w:pPr>
      <w:r w:rsidRPr="004B6930">
        <w:rPr>
          <w:rFonts w:cs="Calibri"/>
        </w:rPr>
        <w:t>externí poskytovatelé účetních a daňových poradenských služeb,</w:t>
      </w:r>
    </w:p>
    <w:p w14:paraId="728F8285" w14:textId="77777777" w:rsidR="006F5E29" w:rsidRPr="004B6930" w:rsidRDefault="006F5E29" w:rsidP="00E921BB">
      <w:pPr>
        <w:pStyle w:val="Odstavecseseznamem"/>
        <w:numPr>
          <w:ilvl w:val="0"/>
          <w:numId w:val="14"/>
        </w:numPr>
        <w:suppressAutoHyphens w:val="0"/>
        <w:spacing w:after="0" w:line="240" w:lineRule="auto"/>
        <w:jc w:val="both"/>
        <w:rPr>
          <w:rFonts w:cs="Calibri"/>
        </w:rPr>
      </w:pPr>
      <w:r w:rsidRPr="004B6930">
        <w:rPr>
          <w:rFonts w:cs="Calibri"/>
        </w:rPr>
        <w:t>správní orgány a orgány na základě příslušných právních předpisů nebo v souladu s jejich závazným rozhodnutím,</w:t>
      </w:r>
    </w:p>
    <w:p w14:paraId="068F0C33" w14:textId="77777777" w:rsidR="006F5E29" w:rsidRPr="004B6930" w:rsidRDefault="006F5E29" w:rsidP="00E921BB">
      <w:pPr>
        <w:pStyle w:val="Odstavecseseznamem"/>
        <w:numPr>
          <w:ilvl w:val="0"/>
          <w:numId w:val="14"/>
        </w:numPr>
        <w:suppressAutoHyphens w:val="0"/>
        <w:spacing w:after="0" w:line="240" w:lineRule="auto"/>
        <w:jc w:val="both"/>
        <w:rPr>
          <w:rFonts w:cs="Calibri"/>
        </w:rPr>
      </w:pPr>
      <w:r w:rsidRPr="004B6930">
        <w:rPr>
          <w:rFonts w:cs="Calibri"/>
        </w:rPr>
        <w:t>auditorské a účetní společnosti, poskytovatelé IT, bankovní instituce, pojišťovny, advokátní kanceláře, firmy poskytující podpůrné služby,</w:t>
      </w:r>
    </w:p>
    <w:p w14:paraId="38D3B8F3" w14:textId="52DD6D5B" w:rsidR="006F5E29" w:rsidRPr="004B6930" w:rsidRDefault="006F5E29" w:rsidP="00E921BB">
      <w:pPr>
        <w:pStyle w:val="Odstavecseseznamem"/>
        <w:numPr>
          <w:ilvl w:val="0"/>
          <w:numId w:val="14"/>
        </w:numPr>
        <w:suppressAutoHyphens w:val="0"/>
        <w:spacing w:after="0" w:line="240" w:lineRule="auto"/>
        <w:jc w:val="both"/>
        <w:rPr>
          <w:rFonts w:cs="Calibri"/>
        </w:rPr>
      </w:pPr>
      <w:r w:rsidRPr="004B6930">
        <w:rPr>
          <w:rFonts w:cs="Calibri"/>
        </w:rPr>
        <w:t>poskytovatel</w:t>
      </w:r>
      <w:r w:rsidR="00CD70AB">
        <w:rPr>
          <w:rFonts w:cs="Calibri"/>
        </w:rPr>
        <w:t>é</w:t>
      </w:r>
      <w:r w:rsidRPr="004B6930">
        <w:rPr>
          <w:rFonts w:cs="Calibri"/>
        </w:rPr>
        <w:t xml:space="preserve"> kurzu vaření. </w:t>
      </w:r>
    </w:p>
    <w:p w14:paraId="2D6B1380" w14:textId="77777777" w:rsidR="006F5E29" w:rsidRPr="004B6930" w:rsidRDefault="006F5E29" w:rsidP="00E921BB">
      <w:pPr>
        <w:pStyle w:val="Odstavecseseznamem"/>
        <w:spacing w:after="0" w:line="240" w:lineRule="auto"/>
        <w:jc w:val="both"/>
        <w:rPr>
          <w:rFonts w:cs="Calibri"/>
        </w:rPr>
      </w:pPr>
    </w:p>
    <w:p w14:paraId="7FD7EB70" w14:textId="77777777" w:rsidR="006F5E29" w:rsidRPr="004B6930" w:rsidRDefault="006F5E29" w:rsidP="00E921BB">
      <w:pPr>
        <w:spacing w:after="0" w:line="240" w:lineRule="auto"/>
        <w:jc w:val="both"/>
        <w:rPr>
          <w:rFonts w:cs="Calibri"/>
          <w:b/>
          <w:bCs/>
        </w:rPr>
      </w:pPr>
      <w:r w:rsidRPr="004B6930">
        <w:rPr>
          <w:rFonts w:cs="Calibri"/>
          <w:b/>
          <w:bCs/>
        </w:rPr>
        <w:t>Přenos osobních údajů do třetích zemí</w:t>
      </w:r>
    </w:p>
    <w:p w14:paraId="359595C2" w14:textId="48816449" w:rsidR="006F5E29" w:rsidRPr="004B6930" w:rsidRDefault="0058448F" w:rsidP="00E921BB">
      <w:pPr>
        <w:spacing w:after="0" w:line="240" w:lineRule="auto"/>
        <w:jc w:val="both"/>
        <w:rPr>
          <w:rFonts w:cs="Calibri"/>
        </w:rPr>
      </w:pPr>
      <w:r w:rsidRPr="004B6930">
        <w:rPr>
          <w:rFonts w:cs="Calibri"/>
        </w:rPr>
        <w:t>Správce může osobní údaje předávat zpracovatelům v zemích Evropského hospodářského prostoru (EHP) nebo mimo EHP, jejichž úroveň ochrany osobních údajů byla uznána Evropskou komisí jako srovnatelná s ochranou v EHP, ev. v ostatních případech na základě povolené výjimky nebo při aplikaci záruk v podobě závazných vnitropodnikových pravidel nebo standardních smluvních doložek Evropské komise v souladu s obecným nařízením o ochraně osobních údajů, přičemž podrobnější informace správce poskytne na vyžádání na níže uvedených kontaktech.</w:t>
      </w:r>
    </w:p>
    <w:p w14:paraId="64395588" w14:textId="77777777" w:rsidR="0058448F" w:rsidRPr="004B6930" w:rsidRDefault="0058448F" w:rsidP="00E921BB">
      <w:pPr>
        <w:spacing w:after="0" w:line="240" w:lineRule="auto"/>
        <w:jc w:val="both"/>
        <w:rPr>
          <w:rFonts w:cs="Calibri"/>
        </w:rPr>
      </w:pPr>
    </w:p>
    <w:p w14:paraId="5B64E0E0" w14:textId="30158715" w:rsidR="006F5E29" w:rsidRPr="004B6930" w:rsidRDefault="006F5E29" w:rsidP="00E921BB">
      <w:pPr>
        <w:spacing w:after="0" w:line="240" w:lineRule="auto"/>
        <w:jc w:val="both"/>
        <w:rPr>
          <w:rFonts w:cs="Calibri"/>
          <w:b/>
          <w:bCs/>
        </w:rPr>
      </w:pPr>
      <w:r w:rsidRPr="004B6930">
        <w:rPr>
          <w:rFonts w:cs="Calibri"/>
          <w:b/>
          <w:bCs/>
        </w:rPr>
        <w:t>Doba uchovávání osobních údajů</w:t>
      </w:r>
    </w:p>
    <w:p w14:paraId="4813DBEC" w14:textId="4956CAFF" w:rsidR="006F5E29" w:rsidRPr="004B6930" w:rsidRDefault="006F5E29" w:rsidP="00E921BB">
      <w:pPr>
        <w:spacing w:after="0" w:line="240" w:lineRule="auto"/>
        <w:jc w:val="both"/>
        <w:rPr>
          <w:rFonts w:cs="Calibri"/>
        </w:rPr>
      </w:pPr>
      <w:r w:rsidRPr="004B6930">
        <w:rPr>
          <w:rFonts w:cs="Calibri"/>
        </w:rPr>
        <w:t xml:space="preserve">Osobní údaje budou zpracovávány a uchovávány po dobu nezbytnou podle platných právních předpisů. V případě, že taková doba neexistuje, budou osobní údaje zpracovány a uchovány po dobu </w:t>
      </w:r>
      <w:r w:rsidRPr="001F5B73">
        <w:rPr>
          <w:rFonts w:cs="Calibri"/>
        </w:rPr>
        <w:t>2 let</w:t>
      </w:r>
      <w:r w:rsidRPr="004B6930">
        <w:rPr>
          <w:rFonts w:cs="Calibri"/>
        </w:rPr>
        <w:t xml:space="preserve"> od </w:t>
      </w:r>
      <w:r w:rsidR="007236E6">
        <w:rPr>
          <w:rFonts w:cs="Calibri"/>
        </w:rPr>
        <w:t xml:space="preserve">skončení </w:t>
      </w:r>
      <w:r w:rsidR="00AB1E1C">
        <w:rPr>
          <w:rFonts w:cs="Calibri"/>
        </w:rPr>
        <w:t xml:space="preserve">trvání </w:t>
      </w:r>
      <w:r w:rsidR="007236E6">
        <w:rPr>
          <w:rFonts w:cs="Calibri"/>
        </w:rPr>
        <w:t xml:space="preserve">právního </w:t>
      </w:r>
      <w:r w:rsidR="00AB1E1C">
        <w:rPr>
          <w:rFonts w:cs="Calibri"/>
        </w:rPr>
        <w:t>základu pro zpracování osobních údajů</w:t>
      </w:r>
      <w:r w:rsidRPr="004B6930">
        <w:rPr>
          <w:rFonts w:cs="Calibri"/>
        </w:rPr>
        <w:t>.</w:t>
      </w:r>
    </w:p>
    <w:p w14:paraId="3CE8D1D0" w14:textId="77777777" w:rsidR="006F5E29" w:rsidRPr="004B6930" w:rsidRDefault="006F5E29" w:rsidP="00E921BB">
      <w:pPr>
        <w:spacing w:after="0" w:line="240" w:lineRule="auto"/>
        <w:jc w:val="both"/>
        <w:rPr>
          <w:rFonts w:cs="Calibri"/>
        </w:rPr>
      </w:pPr>
    </w:p>
    <w:p w14:paraId="4AC5F3AD" w14:textId="4BC9B6C7" w:rsidR="006F5E29" w:rsidRPr="004B6930" w:rsidRDefault="006F5E29" w:rsidP="00E921BB">
      <w:pPr>
        <w:spacing w:after="0" w:line="240" w:lineRule="auto"/>
        <w:jc w:val="both"/>
        <w:rPr>
          <w:rFonts w:cs="Calibri"/>
          <w:b/>
          <w:bCs/>
        </w:rPr>
      </w:pPr>
      <w:r w:rsidRPr="004B6930">
        <w:rPr>
          <w:rFonts w:cs="Calibri"/>
          <w:b/>
          <w:bCs/>
        </w:rPr>
        <w:t xml:space="preserve">Práva </w:t>
      </w:r>
      <w:r w:rsidR="002A03A5">
        <w:rPr>
          <w:rFonts w:cs="Calibri"/>
          <w:b/>
          <w:bCs/>
        </w:rPr>
        <w:t xml:space="preserve">účastníků akce </w:t>
      </w:r>
      <w:r w:rsidRPr="004B6930">
        <w:rPr>
          <w:rFonts w:cs="Calibri"/>
          <w:b/>
          <w:bCs/>
        </w:rPr>
        <w:t>jako subjektů osobních údajů</w:t>
      </w:r>
    </w:p>
    <w:p w14:paraId="272208E5" w14:textId="77777777" w:rsidR="006F5E29" w:rsidRPr="004B6930" w:rsidRDefault="006F5E29" w:rsidP="00E921BB">
      <w:pPr>
        <w:spacing w:after="0" w:line="240" w:lineRule="auto"/>
        <w:jc w:val="both"/>
        <w:rPr>
          <w:rFonts w:cs="Calibri"/>
        </w:rPr>
      </w:pPr>
      <w:r w:rsidRPr="004B6930">
        <w:rPr>
          <w:rFonts w:cs="Calibri"/>
        </w:rPr>
        <w:t>Správce tímto informuje účastníky akce o následujících právech, které mohou účastníci akce jako subjekty údajů aplikovat na rozsah těchto informací o zpracování osobních údajů.</w:t>
      </w:r>
    </w:p>
    <w:p w14:paraId="5FBBF2E2" w14:textId="77777777" w:rsidR="006F5E29" w:rsidRPr="004B6930" w:rsidRDefault="006F5E29" w:rsidP="00E921BB">
      <w:pPr>
        <w:spacing w:after="0" w:line="240" w:lineRule="auto"/>
        <w:jc w:val="both"/>
        <w:rPr>
          <w:rFonts w:cs="Calibri"/>
        </w:rPr>
      </w:pPr>
    </w:p>
    <w:p w14:paraId="4861C30F" w14:textId="77777777" w:rsidR="006F5E29" w:rsidRPr="004B6930" w:rsidRDefault="006F5E29" w:rsidP="00CF253F">
      <w:pPr>
        <w:pStyle w:val="Odstavecseseznamem"/>
        <w:numPr>
          <w:ilvl w:val="0"/>
          <w:numId w:val="16"/>
        </w:numPr>
        <w:suppressAutoHyphens w:val="0"/>
        <w:spacing w:after="0" w:line="240" w:lineRule="auto"/>
        <w:jc w:val="both"/>
        <w:rPr>
          <w:rFonts w:cs="Calibri"/>
          <w:b/>
          <w:bCs/>
        </w:rPr>
      </w:pPr>
      <w:r w:rsidRPr="004B6930">
        <w:rPr>
          <w:rFonts w:cs="Calibri"/>
          <w:b/>
          <w:bCs/>
        </w:rPr>
        <w:t xml:space="preserve">Přístup k osobním údajům </w:t>
      </w:r>
    </w:p>
    <w:p w14:paraId="6984F30F" w14:textId="77777777" w:rsidR="006F5E29" w:rsidRPr="004B6930" w:rsidRDefault="006F5E29" w:rsidP="00E921BB">
      <w:pPr>
        <w:spacing w:after="0" w:line="240" w:lineRule="auto"/>
        <w:jc w:val="both"/>
        <w:rPr>
          <w:rFonts w:cs="Calibri"/>
        </w:rPr>
      </w:pPr>
      <w:r w:rsidRPr="004B6930">
        <w:rPr>
          <w:rFonts w:cs="Calibri"/>
        </w:rPr>
        <w:t>Účastník akce má právo obdržet od správce potvrzení o tom, zda jsou nebo nejsou zpracovávány osobní údaje, které se ho týkají, a v kladném případě získat přístup k osobním údajům a informacím o podmínkách zpracování údajů (např. účely zpracování, kategorie osobních údajů, příjemci, očekávaná doba uchovávání atd.).</w:t>
      </w:r>
    </w:p>
    <w:p w14:paraId="2C6D73C5" w14:textId="77777777" w:rsidR="006F5E29" w:rsidRPr="004B6930" w:rsidRDefault="006F5E29" w:rsidP="00E921BB">
      <w:pPr>
        <w:spacing w:after="0" w:line="240" w:lineRule="auto"/>
        <w:jc w:val="both"/>
        <w:rPr>
          <w:rFonts w:cs="Calibri"/>
        </w:rPr>
      </w:pPr>
    </w:p>
    <w:p w14:paraId="7DFF26ED" w14:textId="64A331CC" w:rsidR="006F5E29" w:rsidRDefault="006F5E29" w:rsidP="00E921BB">
      <w:pPr>
        <w:spacing w:after="0" w:line="240" w:lineRule="auto"/>
        <w:jc w:val="both"/>
        <w:rPr>
          <w:rFonts w:cs="Calibri"/>
        </w:rPr>
      </w:pPr>
      <w:r w:rsidRPr="004B6930">
        <w:rPr>
          <w:rFonts w:cs="Calibri"/>
        </w:rPr>
        <w:t xml:space="preserve">Účastník akce má právo požadovat od správce přístup ke svým osobním údajům, jejich opravu nebo vymazání nebo požadovat omezení zpracování některých osobních údajů týkajících se účastníka akce, stejně jako vznést námitky proti zpracování, a to tak, že bude kontaktovat pověřence pro ochranu osobních údajů u správce na </w:t>
      </w:r>
      <w:r w:rsidR="00360935" w:rsidRPr="004B6930">
        <w:rPr>
          <w:rFonts w:cs="Calibri"/>
        </w:rPr>
        <w:t>Společnost ELECTROLUX, s.r.o.,</w:t>
      </w:r>
      <w:r w:rsidR="00870E9A" w:rsidRPr="00EF7C54">
        <w:rPr>
          <w:rFonts w:eastAsia="Times New Roman" w:cs="Calibri"/>
          <w:color w:val="222222"/>
        </w:rPr>
        <w:t xml:space="preserve"> se sídlem</w:t>
      </w:r>
      <w:r w:rsidR="00870E9A">
        <w:rPr>
          <w:rFonts w:eastAsia="Times New Roman" w:cs="Calibri"/>
          <w:color w:val="222222"/>
        </w:rPr>
        <w:t xml:space="preserve"> </w:t>
      </w:r>
      <w:r w:rsidR="00870E9A" w:rsidRPr="00870E9A">
        <w:rPr>
          <w:rFonts w:eastAsia="Times New Roman" w:cs="Calibri"/>
          <w:color w:val="222222"/>
        </w:rPr>
        <w:t>Vyskočilova 1561/4a, Michle</w:t>
      </w:r>
      <w:r w:rsidR="00870E9A">
        <w:rPr>
          <w:rFonts w:eastAsia="Times New Roman" w:cs="Calibri"/>
          <w:color w:val="222222"/>
        </w:rPr>
        <w:t>,</w:t>
      </w:r>
      <w:r w:rsidR="00870E9A" w:rsidRPr="00870E9A">
        <w:rPr>
          <w:rFonts w:eastAsia="Times New Roman" w:cs="Calibri"/>
          <w:color w:val="222222"/>
        </w:rPr>
        <w:t xml:space="preserve"> 140 00 Praha 4</w:t>
      </w:r>
      <w:r w:rsidRPr="00D31E22">
        <w:rPr>
          <w:rFonts w:cs="Calibri"/>
        </w:rPr>
        <w:t xml:space="preserve">, e-mail: </w:t>
      </w:r>
      <w:hyperlink r:id="rId15" w:history="1">
        <w:r w:rsidR="00360935" w:rsidRPr="00321A44">
          <w:rPr>
            <w:rStyle w:val="Hypertextovodkaz"/>
            <w:rFonts w:cs="Calibri"/>
          </w:rPr>
          <w:t>Zakaznicke.Centrum@electrolux.com</w:t>
        </w:r>
      </w:hyperlink>
      <w:r w:rsidRPr="00D31E22">
        <w:rPr>
          <w:rFonts w:cs="Calibri"/>
        </w:rPr>
        <w:t>.</w:t>
      </w:r>
    </w:p>
    <w:p w14:paraId="4085548C" w14:textId="35D63483" w:rsidR="006F5E29" w:rsidRPr="004B6930" w:rsidRDefault="006F5E29" w:rsidP="00E921BB">
      <w:pPr>
        <w:spacing w:after="0" w:line="240" w:lineRule="auto"/>
        <w:jc w:val="both"/>
        <w:rPr>
          <w:rFonts w:cs="Calibri"/>
        </w:rPr>
      </w:pPr>
    </w:p>
    <w:p w14:paraId="560961D7" w14:textId="77777777" w:rsidR="006F5E29" w:rsidRPr="004B6930" w:rsidRDefault="006F5E29" w:rsidP="00CF253F">
      <w:pPr>
        <w:pStyle w:val="Odstavecseseznamem"/>
        <w:numPr>
          <w:ilvl w:val="0"/>
          <w:numId w:val="16"/>
        </w:numPr>
        <w:suppressAutoHyphens w:val="0"/>
        <w:spacing w:after="0" w:line="240" w:lineRule="auto"/>
        <w:jc w:val="both"/>
        <w:rPr>
          <w:rFonts w:cs="Calibri"/>
          <w:b/>
          <w:bCs/>
        </w:rPr>
      </w:pPr>
      <w:r w:rsidRPr="004B6930">
        <w:rPr>
          <w:rFonts w:cs="Calibri"/>
          <w:b/>
          <w:bCs/>
        </w:rPr>
        <w:t xml:space="preserve">Právo na opravu osobních údajů </w:t>
      </w:r>
    </w:p>
    <w:p w14:paraId="40FB4CEC" w14:textId="77777777" w:rsidR="006F5E29" w:rsidRPr="004B6930" w:rsidRDefault="006F5E29" w:rsidP="00E921BB">
      <w:pPr>
        <w:spacing w:after="0" w:line="240" w:lineRule="auto"/>
        <w:jc w:val="both"/>
        <w:rPr>
          <w:rFonts w:cs="Calibri"/>
        </w:rPr>
      </w:pPr>
      <w:r w:rsidRPr="004B6930">
        <w:rPr>
          <w:rFonts w:cs="Calibri"/>
        </w:rPr>
        <w:t>Účastník akce má právo získat od správce bez zbytečného odkladu opravu nepřesných nebo neúplných osobních údajů, které se ho týkají, a to bez ohledu na důvod takové nepřesnosti nebo neúplnosti.</w:t>
      </w:r>
    </w:p>
    <w:p w14:paraId="03C2CF15" w14:textId="77777777" w:rsidR="006F5E29" w:rsidRPr="004B6930" w:rsidRDefault="006F5E29" w:rsidP="00E921BB">
      <w:pPr>
        <w:spacing w:after="0" w:line="240" w:lineRule="auto"/>
        <w:jc w:val="both"/>
        <w:rPr>
          <w:rFonts w:cs="Calibri"/>
        </w:rPr>
      </w:pPr>
    </w:p>
    <w:p w14:paraId="638F07D5" w14:textId="77777777" w:rsidR="006F5E29" w:rsidRPr="004B6930" w:rsidRDefault="006F5E29" w:rsidP="00CF253F">
      <w:pPr>
        <w:pStyle w:val="Odstavecseseznamem"/>
        <w:numPr>
          <w:ilvl w:val="0"/>
          <w:numId w:val="16"/>
        </w:numPr>
        <w:suppressAutoHyphens w:val="0"/>
        <w:spacing w:after="0" w:line="240" w:lineRule="auto"/>
        <w:jc w:val="both"/>
        <w:rPr>
          <w:rFonts w:cs="Calibri"/>
        </w:rPr>
      </w:pPr>
      <w:r w:rsidRPr="004B6930">
        <w:rPr>
          <w:rFonts w:cs="Calibri"/>
          <w:b/>
          <w:bCs/>
        </w:rPr>
        <w:t>Právo na vymazání osobních údajů</w:t>
      </w:r>
      <w:r w:rsidRPr="004B6930">
        <w:rPr>
          <w:rFonts w:cs="Calibri"/>
        </w:rPr>
        <w:t xml:space="preserve"> </w:t>
      </w:r>
    </w:p>
    <w:p w14:paraId="012C60DB" w14:textId="77777777" w:rsidR="006F5E29" w:rsidRPr="004B6930" w:rsidRDefault="006F5E29" w:rsidP="00E921BB">
      <w:pPr>
        <w:spacing w:after="0" w:line="240" w:lineRule="auto"/>
        <w:jc w:val="both"/>
        <w:rPr>
          <w:rFonts w:cs="Calibri"/>
        </w:rPr>
      </w:pPr>
      <w:r w:rsidRPr="004B6930">
        <w:rPr>
          <w:rFonts w:cs="Calibri"/>
        </w:rPr>
        <w:t>Účastník akce má právo obdržet od správce bez zbytečného odkladu potvrzení o ukončení zpracování a vymazání osobních údajů, které se ho týkají, a správce má povinnost bez zbytečného odkladu vymazat některé osobní údaje, pokud je uplatňován některý z důvodů GDPR.</w:t>
      </w:r>
    </w:p>
    <w:p w14:paraId="1E8C694F" w14:textId="77777777" w:rsidR="006F5E29" w:rsidRPr="004B6930" w:rsidRDefault="006F5E29" w:rsidP="00E921BB">
      <w:pPr>
        <w:spacing w:after="0" w:line="240" w:lineRule="auto"/>
        <w:jc w:val="both"/>
        <w:rPr>
          <w:rFonts w:cs="Calibri"/>
          <w:b/>
          <w:bCs/>
        </w:rPr>
      </w:pPr>
    </w:p>
    <w:p w14:paraId="0BB0B493" w14:textId="77777777" w:rsidR="006F5E29" w:rsidRPr="004B6930" w:rsidRDefault="006F5E29" w:rsidP="00CF253F">
      <w:pPr>
        <w:pStyle w:val="Odstavecseseznamem"/>
        <w:numPr>
          <w:ilvl w:val="0"/>
          <w:numId w:val="16"/>
        </w:numPr>
        <w:suppressAutoHyphens w:val="0"/>
        <w:spacing w:after="0" w:line="240" w:lineRule="auto"/>
        <w:jc w:val="both"/>
        <w:rPr>
          <w:rFonts w:cs="Calibri"/>
          <w:b/>
          <w:bCs/>
        </w:rPr>
      </w:pPr>
      <w:r w:rsidRPr="004B6930">
        <w:rPr>
          <w:rFonts w:cs="Calibri"/>
          <w:b/>
          <w:bCs/>
        </w:rPr>
        <w:t>Právo na omezení zpracování</w:t>
      </w:r>
    </w:p>
    <w:p w14:paraId="150C2536" w14:textId="77777777" w:rsidR="006F5E29" w:rsidRPr="004B6930" w:rsidRDefault="006F5E29" w:rsidP="00E921BB">
      <w:pPr>
        <w:keepNext/>
        <w:spacing w:after="0" w:line="240" w:lineRule="auto"/>
        <w:jc w:val="both"/>
        <w:rPr>
          <w:rFonts w:cs="Calibri"/>
        </w:rPr>
      </w:pPr>
      <w:r w:rsidRPr="004B6930">
        <w:rPr>
          <w:rFonts w:cs="Calibri"/>
        </w:rPr>
        <w:t>Účastník akce má právo získat omezení zpracování osobních údajů za podmínek GDPR (a podrobněji v této Informaci o zpracování osobních údajů), zejména v případě pochybností o přesnosti zpracování.</w:t>
      </w:r>
    </w:p>
    <w:p w14:paraId="0DFC547C" w14:textId="77777777" w:rsidR="006F5E29" w:rsidRPr="004B6930" w:rsidRDefault="006F5E29" w:rsidP="00E921BB">
      <w:pPr>
        <w:spacing w:after="0" w:line="240" w:lineRule="auto"/>
        <w:jc w:val="both"/>
        <w:rPr>
          <w:rFonts w:cs="Calibri"/>
        </w:rPr>
      </w:pPr>
    </w:p>
    <w:p w14:paraId="2441DC4C" w14:textId="77777777" w:rsidR="006F5E29" w:rsidRPr="004B6930" w:rsidRDefault="006F5E29" w:rsidP="0023471C">
      <w:pPr>
        <w:pStyle w:val="Odstavecseseznamem"/>
        <w:keepNext/>
        <w:numPr>
          <w:ilvl w:val="0"/>
          <w:numId w:val="16"/>
        </w:numPr>
        <w:suppressAutoHyphens w:val="0"/>
        <w:spacing w:after="0" w:line="240" w:lineRule="auto"/>
        <w:ind w:left="357" w:hanging="357"/>
        <w:jc w:val="both"/>
        <w:rPr>
          <w:rFonts w:cs="Calibri"/>
          <w:b/>
          <w:bCs/>
        </w:rPr>
      </w:pPr>
      <w:r w:rsidRPr="004B6930">
        <w:rPr>
          <w:rFonts w:cs="Calibri"/>
          <w:b/>
          <w:bCs/>
        </w:rPr>
        <w:lastRenderedPageBreak/>
        <w:t>Právo na přenositelnost údajů</w:t>
      </w:r>
    </w:p>
    <w:p w14:paraId="0DAD1722" w14:textId="77777777" w:rsidR="006F5E29" w:rsidRPr="004B6930" w:rsidRDefault="006F5E29" w:rsidP="00E921BB">
      <w:pPr>
        <w:spacing w:after="0" w:line="240" w:lineRule="auto"/>
        <w:jc w:val="both"/>
        <w:rPr>
          <w:rFonts w:cs="Calibri"/>
        </w:rPr>
      </w:pPr>
      <w:r w:rsidRPr="004B6930">
        <w:rPr>
          <w:rFonts w:cs="Calibri"/>
        </w:rPr>
        <w:t>Účastník akce má právo obdržet osobní údaje, které se ho týkají, které poskytl správci, a to ve strukturovaném, běžně používaném a strojově čitelném formátu a má právo předat tyto údaje jinému správci bez překážek od správce. Toto právo je použitelné v případě, že zpracování osobních údajů je založeno na plnění smlouvy a zpracování je prováděno automatizovaným způsobem.</w:t>
      </w:r>
    </w:p>
    <w:p w14:paraId="445D2212" w14:textId="77777777" w:rsidR="006F5E29" w:rsidRPr="004B6930" w:rsidRDefault="006F5E29" w:rsidP="00E921BB">
      <w:pPr>
        <w:spacing w:after="0" w:line="240" w:lineRule="auto"/>
        <w:jc w:val="both"/>
        <w:rPr>
          <w:rFonts w:cs="Calibri"/>
        </w:rPr>
      </w:pPr>
    </w:p>
    <w:p w14:paraId="43F0DCE6" w14:textId="77777777" w:rsidR="006F5E29" w:rsidRPr="004B6930" w:rsidRDefault="006F5E29" w:rsidP="00CF253F">
      <w:pPr>
        <w:pStyle w:val="Odstavecseseznamem"/>
        <w:numPr>
          <w:ilvl w:val="0"/>
          <w:numId w:val="16"/>
        </w:numPr>
        <w:suppressAutoHyphens w:val="0"/>
        <w:spacing w:after="0" w:line="240" w:lineRule="auto"/>
        <w:jc w:val="both"/>
        <w:rPr>
          <w:rFonts w:cs="Calibri"/>
          <w:b/>
          <w:bCs/>
        </w:rPr>
      </w:pPr>
      <w:r w:rsidRPr="004B6930">
        <w:rPr>
          <w:rFonts w:cs="Calibri"/>
          <w:b/>
          <w:bCs/>
        </w:rPr>
        <w:t>Právo namítat</w:t>
      </w:r>
    </w:p>
    <w:p w14:paraId="0A574950" w14:textId="77777777" w:rsidR="006F5E29" w:rsidRPr="004B6930" w:rsidRDefault="006F5E29" w:rsidP="00E921BB">
      <w:pPr>
        <w:spacing w:after="0" w:line="240" w:lineRule="auto"/>
        <w:jc w:val="both"/>
        <w:rPr>
          <w:rFonts w:cs="Calibri"/>
        </w:rPr>
      </w:pPr>
      <w:r w:rsidRPr="004B6930">
        <w:rPr>
          <w:rFonts w:cs="Calibri"/>
        </w:rPr>
        <w:t>Účastník akce má právo kdykoli z důvodů týkajících se jeho konkrétní situace vznést námitky proti zpracování osobních údajů, které se ho týkají, a které je založené na oprávněném zájmu správce nebo na plnění úkolů vykonávaných ve veřejném zájmu.</w:t>
      </w:r>
    </w:p>
    <w:p w14:paraId="51A428CD" w14:textId="77777777" w:rsidR="006F5E29" w:rsidRPr="004B6930" w:rsidRDefault="006F5E29" w:rsidP="00E921BB">
      <w:pPr>
        <w:spacing w:after="0" w:line="240" w:lineRule="auto"/>
        <w:jc w:val="both"/>
        <w:rPr>
          <w:rFonts w:cs="Calibri"/>
        </w:rPr>
      </w:pPr>
    </w:p>
    <w:p w14:paraId="21BE16CB" w14:textId="77777777" w:rsidR="006F5E29" w:rsidRPr="004B6930" w:rsidRDefault="006F5E29" w:rsidP="00CF253F">
      <w:pPr>
        <w:pStyle w:val="Odstavecseseznamem"/>
        <w:numPr>
          <w:ilvl w:val="0"/>
          <w:numId w:val="16"/>
        </w:numPr>
        <w:suppressAutoHyphens w:val="0"/>
        <w:spacing w:after="0" w:line="240" w:lineRule="auto"/>
        <w:jc w:val="both"/>
        <w:rPr>
          <w:rFonts w:cs="Calibri"/>
          <w:b/>
          <w:bCs/>
        </w:rPr>
      </w:pPr>
      <w:r w:rsidRPr="004B6930">
        <w:rPr>
          <w:rFonts w:cs="Calibri"/>
          <w:b/>
          <w:bCs/>
        </w:rPr>
        <w:t xml:space="preserve">Právo podat stížnost u orgánu dozoru </w:t>
      </w:r>
    </w:p>
    <w:p w14:paraId="147D26D1" w14:textId="77777777" w:rsidR="006F5E29" w:rsidRPr="004B6930" w:rsidRDefault="006F5E29" w:rsidP="00E921BB">
      <w:pPr>
        <w:spacing w:after="0" w:line="240" w:lineRule="auto"/>
        <w:jc w:val="both"/>
        <w:rPr>
          <w:rFonts w:cs="Calibri"/>
        </w:rPr>
      </w:pPr>
      <w:r w:rsidRPr="004B6930">
        <w:rPr>
          <w:rFonts w:cs="Calibri"/>
        </w:rPr>
        <w:t>Účastník akce má právo podat stížnost orgánu dozoru, pokud se domnívá, že správce zpracovává jeho osobní údaje v rozporu s GDPR nebo jinými právními předpisy. Orgánem dozoru je Úřad pro ochranu osobních údajů v České republice.</w:t>
      </w:r>
    </w:p>
    <w:p w14:paraId="2046D4D4" w14:textId="77777777" w:rsidR="006F5E29" w:rsidRPr="004B6930" w:rsidRDefault="006F5E29" w:rsidP="00E921BB">
      <w:pPr>
        <w:spacing w:after="0" w:line="240" w:lineRule="auto"/>
        <w:jc w:val="both"/>
        <w:rPr>
          <w:rFonts w:cs="Calibri"/>
        </w:rPr>
      </w:pPr>
    </w:p>
    <w:p w14:paraId="585F85A2" w14:textId="77777777" w:rsidR="006F5E29" w:rsidRPr="004B6930" w:rsidRDefault="006F5E29" w:rsidP="00E921BB">
      <w:pPr>
        <w:spacing w:after="0" w:line="240" w:lineRule="auto"/>
        <w:jc w:val="both"/>
        <w:rPr>
          <w:rFonts w:cs="Calibri"/>
          <w:b/>
          <w:bCs/>
        </w:rPr>
      </w:pPr>
      <w:r w:rsidRPr="004B6930">
        <w:rPr>
          <w:rFonts w:cs="Calibri"/>
          <w:b/>
          <w:bCs/>
        </w:rPr>
        <w:t xml:space="preserve">Dodržování zákonné povinnosti a plnění smlouvy </w:t>
      </w:r>
    </w:p>
    <w:p w14:paraId="63966FAA" w14:textId="77777777" w:rsidR="006F5E29" w:rsidRPr="004B6930" w:rsidRDefault="006F5E29" w:rsidP="00E921BB">
      <w:pPr>
        <w:spacing w:after="0" w:line="240" w:lineRule="auto"/>
        <w:jc w:val="both"/>
        <w:rPr>
          <w:rFonts w:cs="Calibri"/>
        </w:rPr>
      </w:pPr>
      <w:r w:rsidRPr="004B6930">
        <w:rPr>
          <w:rFonts w:cs="Calibri"/>
        </w:rPr>
        <w:t>V závislosti na účelu zpracování osobních údajů může být poskytnutí osobních údajů účastníkem akce právním nebo smluvním závazkem. V takových případech je účastník akce povinen poskytnout osobní údaje. V případě, že nebudou osobní údaje poskytnuty, účastník akce by znemožnil správci plnit jeho právní závazky, jakož i další podmínky smluvního vztahu.</w:t>
      </w:r>
    </w:p>
    <w:p w14:paraId="1D46C878" w14:textId="77777777" w:rsidR="006F5E29" w:rsidRPr="004B6930" w:rsidRDefault="006F5E29" w:rsidP="00E921BB">
      <w:pPr>
        <w:spacing w:after="0" w:line="240" w:lineRule="auto"/>
        <w:jc w:val="both"/>
        <w:rPr>
          <w:rFonts w:cs="Calibri"/>
        </w:rPr>
      </w:pPr>
    </w:p>
    <w:p w14:paraId="3F8552CD" w14:textId="77777777" w:rsidR="006F5E29" w:rsidRPr="00463948" w:rsidRDefault="006F5E29" w:rsidP="00E921BB">
      <w:pPr>
        <w:spacing w:after="0" w:line="240" w:lineRule="auto"/>
        <w:jc w:val="both"/>
        <w:rPr>
          <w:rFonts w:cs="Calibri"/>
          <w:b/>
          <w:bCs/>
        </w:rPr>
      </w:pPr>
      <w:r w:rsidRPr="00463948">
        <w:rPr>
          <w:rFonts w:cs="Calibri"/>
          <w:b/>
          <w:bCs/>
        </w:rPr>
        <w:t xml:space="preserve">Automatizované individuální rozhodování, včetně profilování </w:t>
      </w:r>
    </w:p>
    <w:p w14:paraId="78C64694" w14:textId="2E8EF0DE" w:rsidR="006F5E29" w:rsidRPr="004B6930" w:rsidRDefault="006F5E29" w:rsidP="00E921BB">
      <w:pPr>
        <w:spacing w:after="0" w:line="240" w:lineRule="auto"/>
        <w:jc w:val="both"/>
        <w:rPr>
          <w:rFonts w:cs="Calibri"/>
        </w:rPr>
      </w:pPr>
      <w:r w:rsidRPr="00463948">
        <w:rPr>
          <w:rFonts w:cs="Calibri"/>
        </w:rPr>
        <w:t xml:space="preserve">Účastník akce bere na vědomí, že </w:t>
      </w:r>
      <w:r w:rsidR="00AA658E" w:rsidRPr="00463948">
        <w:rPr>
          <w:rFonts w:cs="Calibri"/>
        </w:rPr>
        <w:t>správce</w:t>
      </w:r>
      <w:r w:rsidRPr="00463948">
        <w:rPr>
          <w:rFonts w:cs="Calibri"/>
        </w:rPr>
        <w:t xml:space="preserve"> nepoužívá automatizované rozhodování.</w:t>
      </w:r>
    </w:p>
    <w:sectPr w:rsidR="006F5E29" w:rsidRPr="004B6930">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ED0DF" w14:textId="77777777" w:rsidR="001B4AAC" w:rsidRDefault="001B4AAC" w:rsidP="00B73C50">
      <w:pPr>
        <w:spacing w:after="0" w:line="240" w:lineRule="auto"/>
      </w:pPr>
      <w:r>
        <w:separator/>
      </w:r>
    </w:p>
  </w:endnote>
  <w:endnote w:type="continuationSeparator" w:id="0">
    <w:p w14:paraId="7507EEC2" w14:textId="77777777" w:rsidR="001B4AAC" w:rsidRDefault="001B4AAC" w:rsidP="00B73C50">
      <w:pPr>
        <w:spacing w:after="0" w:line="240" w:lineRule="auto"/>
      </w:pPr>
      <w:r>
        <w:continuationSeparator/>
      </w:r>
    </w:p>
  </w:endnote>
  <w:endnote w:type="continuationNotice" w:id="1">
    <w:p w14:paraId="07C09053" w14:textId="77777777" w:rsidR="001B4AAC" w:rsidRDefault="001B4A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font1281">
    <w:altName w:val="Times New Roman"/>
    <w:charset w:val="00"/>
    <w:family w:val="auto"/>
    <w:pitch w:val="variable"/>
  </w:font>
  <w:font w:name="Lucida Grande">
    <w:charset w:val="00"/>
    <w:family w:val="swiss"/>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A0072" w14:textId="0A6475C0" w:rsidR="00B73C50" w:rsidRDefault="003479FC">
    <w:pPr>
      <w:pStyle w:val="Zpat"/>
    </w:pPr>
    <w:r>
      <w:rPr>
        <w:noProof/>
      </w:rPr>
      <mc:AlternateContent>
        <mc:Choice Requires="wps">
          <w:drawing>
            <wp:anchor distT="0" distB="0" distL="0" distR="0" simplePos="0" relativeHeight="251660293" behindDoc="0" locked="0" layoutInCell="1" allowOverlap="1" wp14:anchorId="4B060C82" wp14:editId="413E7EDD">
              <wp:simplePos x="635" y="635"/>
              <wp:positionH relativeFrom="page">
                <wp:align>left</wp:align>
              </wp:positionH>
              <wp:positionV relativeFrom="page">
                <wp:align>bottom</wp:align>
              </wp:positionV>
              <wp:extent cx="443865" cy="443865"/>
              <wp:effectExtent l="0" t="0" r="4445" b="0"/>
              <wp:wrapNone/>
              <wp:docPr id="1783463108" name="Textové pole 2" descr="Classified a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52E036" w14:textId="6D703415" w:rsidR="003479FC" w:rsidRPr="003479FC" w:rsidRDefault="003479FC" w:rsidP="003479FC">
                          <w:pPr>
                            <w:spacing w:after="0"/>
                            <w:rPr>
                              <w:rFonts w:eastAsia="Calibri" w:cs="Calibri"/>
                              <w:noProof/>
                              <w:color w:val="000000"/>
                              <w:sz w:val="16"/>
                              <w:szCs w:val="16"/>
                            </w:rPr>
                          </w:pPr>
                          <w:r w:rsidRPr="003479FC">
                            <w:rPr>
                              <w:rFonts w:eastAsia="Calibri" w:cs="Calibri"/>
                              <w:noProof/>
                              <w:color w:val="000000"/>
                              <w:sz w:val="16"/>
                              <w:szCs w:val="16"/>
                            </w:rPr>
                            <w:t>Classified as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B060C82" id="_x0000_t202" coordsize="21600,21600" o:spt="202" path="m,l,21600r21600,l21600,xe">
              <v:stroke joinstyle="miter"/>
              <v:path gradientshapeok="t" o:connecttype="rect"/>
            </v:shapetype>
            <v:shape id="Textové pole 2" o:spid="_x0000_s1026" type="#_x0000_t202" alt="Classified as Internal" style="position:absolute;margin-left:0;margin-top:0;width:34.95pt;height:34.95pt;z-index:25166029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1352E036" w14:textId="6D703415" w:rsidR="003479FC" w:rsidRPr="003479FC" w:rsidRDefault="003479FC" w:rsidP="003479FC">
                    <w:pPr>
                      <w:spacing w:after="0"/>
                      <w:rPr>
                        <w:rFonts w:eastAsia="Calibri" w:cs="Calibri"/>
                        <w:noProof/>
                        <w:color w:val="000000"/>
                        <w:sz w:val="16"/>
                        <w:szCs w:val="16"/>
                      </w:rPr>
                    </w:pPr>
                    <w:r w:rsidRPr="003479FC">
                      <w:rPr>
                        <w:rFonts w:eastAsia="Calibri" w:cs="Calibri"/>
                        <w:noProof/>
                        <w:color w:val="000000"/>
                        <w:sz w:val="16"/>
                        <w:szCs w:val="16"/>
                      </w:rPr>
                      <w:t>Classified as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924F6" w14:textId="2AFF5691" w:rsidR="00B73C50" w:rsidRDefault="003479FC">
    <w:pPr>
      <w:pStyle w:val="Zpat"/>
    </w:pPr>
    <w:r>
      <w:rPr>
        <w:noProof/>
      </w:rPr>
      <mc:AlternateContent>
        <mc:Choice Requires="wps">
          <w:drawing>
            <wp:anchor distT="0" distB="0" distL="0" distR="0" simplePos="0" relativeHeight="251661317" behindDoc="0" locked="0" layoutInCell="1" allowOverlap="1" wp14:anchorId="20A8D24B" wp14:editId="618FA41D">
              <wp:simplePos x="901700" y="10071100"/>
              <wp:positionH relativeFrom="page">
                <wp:align>left</wp:align>
              </wp:positionH>
              <wp:positionV relativeFrom="page">
                <wp:align>bottom</wp:align>
              </wp:positionV>
              <wp:extent cx="443865" cy="443865"/>
              <wp:effectExtent l="0" t="0" r="4445" b="0"/>
              <wp:wrapNone/>
              <wp:docPr id="498393776" name="Textové pole 3" descr="Classified a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D78793" w14:textId="1578C26F" w:rsidR="003479FC" w:rsidRPr="003479FC" w:rsidRDefault="003479FC" w:rsidP="003479FC">
                          <w:pPr>
                            <w:spacing w:after="0"/>
                            <w:rPr>
                              <w:rFonts w:eastAsia="Calibri" w:cs="Calibri"/>
                              <w:noProof/>
                              <w:color w:val="000000"/>
                              <w:sz w:val="16"/>
                              <w:szCs w:val="16"/>
                            </w:rPr>
                          </w:pPr>
                          <w:r w:rsidRPr="003479FC">
                            <w:rPr>
                              <w:rFonts w:eastAsia="Calibri" w:cs="Calibri"/>
                              <w:noProof/>
                              <w:color w:val="000000"/>
                              <w:sz w:val="16"/>
                              <w:szCs w:val="16"/>
                            </w:rPr>
                            <w:t>Classified as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0A8D24B" id="_x0000_t202" coordsize="21600,21600" o:spt="202" path="m,l,21600r21600,l21600,xe">
              <v:stroke joinstyle="miter"/>
              <v:path gradientshapeok="t" o:connecttype="rect"/>
            </v:shapetype>
            <v:shape id="Textové pole 3" o:spid="_x0000_s1027" type="#_x0000_t202" alt="Classified as Internal" style="position:absolute;margin-left:0;margin-top:0;width:34.95pt;height:34.95pt;z-index:25166131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6D78793" w14:textId="1578C26F" w:rsidR="003479FC" w:rsidRPr="003479FC" w:rsidRDefault="003479FC" w:rsidP="003479FC">
                    <w:pPr>
                      <w:spacing w:after="0"/>
                      <w:rPr>
                        <w:rFonts w:eastAsia="Calibri" w:cs="Calibri"/>
                        <w:noProof/>
                        <w:color w:val="000000"/>
                        <w:sz w:val="16"/>
                        <w:szCs w:val="16"/>
                      </w:rPr>
                    </w:pPr>
                    <w:r w:rsidRPr="003479FC">
                      <w:rPr>
                        <w:rFonts w:eastAsia="Calibri" w:cs="Calibri"/>
                        <w:noProof/>
                        <w:color w:val="000000"/>
                        <w:sz w:val="16"/>
                        <w:szCs w:val="16"/>
                      </w:rPr>
                      <w:t>Classified as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0B596" w14:textId="0EC4E7C7" w:rsidR="00B73C50" w:rsidRDefault="003479FC">
    <w:pPr>
      <w:pStyle w:val="Zpat"/>
    </w:pPr>
    <w:r>
      <w:rPr>
        <w:noProof/>
      </w:rPr>
      <mc:AlternateContent>
        <mc:Choice Requires="wps">
          <w:drawing>
            <wp:anchor distT="0" distB="0" distL="0" distR="0" simplePos="0" relativeHeight="251659269" behindDoc="0" locked="0" layoutInCell="1" allowOverlap="1" wp14:anchorId="32FC6648" wp14:editId="058220B0">
              <wp:simplePos x="635" y="635"/>
              <wp:positionH relativeFrom="page">
                <wp:align>left</wp:align>
              </wp:positionH>
              <wp:positionV relativeFrom="page">
                <wp:align>bottom</wp:align>
              </wp:positionV>
              <wp:extent cx="443865" cy="443865"/>
              <wp:effectExtent l="0" t="0" r="4445" b="0"/>
              <wp:wrapNone/>
              <wp:docPr id="2137410651" name="Textové pole 1" descr="Classified a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D87B0F" w14:textId="24F5DADF" w:rsidR="003479FC" w:rsidRPr="003479FC" w:rsidRDefault="003479FC" w:rsidP="003479FC">
                          <w:pPr>
                            <w:spacing w:after="0"/>
                            <w:rPr>
                              <w:rFonts w:eastAsia="Calibri" w:cs="Calibri"/>
                              <w:noProof/>
                              <w:color w:val="000000"/>
                              <w:sz w:val="16"/>
                              <w:szCs w:val="16"/>
                            </w:rPr>
                          </w:pPr>
                          <w:r w:rsidRPr="003479FC">
                            <w:rPr>
                              <w:rFonts w:eastAsia="Calibri" w:cs="Calibri"/>
                              <w:noProof/>
                              <w:color w:val="000000"/>
                              <w:sz w:val="16"/>
                              <w:szCs w:val="16"/>
                            </w:rPr>
                            <w:t>Classified as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2FC6648" id="_x0000_t202" coordsize="21600,21600" o:spt="202" path="m,l,21600r21600,l21600,xe">
              <v:stroke joinstyle="miter"/>
              <v:path gradientshapeok="t" o:connecttype="rect"/>
            </v:shapetype>
            <v:shape id="Textové pole 1" o:spid="_x0000_s1028" type="#_x0000_t202" alt="Classified as Internal" style="position:absolute;margin-left:0;margin-top:0;width:34.95pt;height:34.95pt;z-index:25165926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6DD87B0F" w14:textId="24F5DADF" w:rsidR="003479FC" w:rsidRPr="003479FC" w:rsidRDefault="003479FC" w:rsidP="003479FC">
                    <w:pPr>
                      <w:spacing w:after="0"/>
                      <w:rPr>
                        <w:rFonts w:eastAsia="Calibri" w:cs="Calibri"/>
                        <w:noProof/>
                        <w:color w:val="000000"/>
                        <w:sz w:val="16"/>
                        <w:szCs w:val="16"/>
                      </w:rPr>
                    </w:pPr>
                    <w:r w:rsidRPr="003479FC">
                      <w:rPr>
                        <w:rFonts w:eastAsia="Calibri" w:cs="Calibri"/>
                        <w:noProof/>
                        <w:color w:val="000000"/>
                        <w:sz w:val="16"/>
                        <w:szCs w:val="16"/>
                      </w:rPr>
                      <w:t>Classified as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A9162" w14:textId="77777777" w:rsidR="001B4AAC" w:rsidRDefault="001B4AAC" w:rsidP="00B73C50">
      <w:pPr>
        <w:spacing w:after="0" w:line="240" w:lineRule="auto"/>
      </w:pPr>
      <w:r>
        <w:separator/>
      </w:r>
    </w:p>
  </w:footnote>
  <w:footnote w:type="continuationSeparator" w:id="0">
    <w:p w14:paraId="563B7175" w14:textId="77777777" w:rsidR="001B4AAC" w:rsidRDefault="001B4AAC" w:rsidP="00B73C50">
      <w:pPr>
        <w:spacing w:after="0" w:line="240" w:lineRule="auto"/>
      </w:pPr>
      <w:r>
        <w:continuationSeparator/>
      </w:r>
    </w:p>
  </w:footnote>
  <w:footnote w:type="continuationNotice" w:id="1">
    <w:p w14:paraId="60073AC6" w14:textId="77777777" w:rsidR="001B4AAC" w:rsidRDefault="001B4A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CB5E6" w14:textId="77777777" w:rsidR="00B73C50" w:rsidRDefault="00B73C50">
    <w:pPr>
      <w:pStyle w:val="Zhlav"/>
    </w:pPr>
  </w:p>
  <w:p w14:paraId="0F198159" w14:textId="77777777" w:rsidR="00942D4A" w:rsidRDefault="00272DC2">
    <w:r>
      <w:rPr>
        <w:noProof/>
      </w:rPr>
      <mc:AlternateContent>
        <mc:Choice Requires="wps">
          <w:drawing>
            <wp:anchor distT="0" distB="0" distL="114300" distR="114300" simplePos="0" relativeHeight="251658244" behindDoc="1" locked="0" layoutInCell="1" allowOverlap="1" wp14:anchorId="757EF149" wp14:editId="458D4E65">
              <wp:simplePos x="0" y="0"/>
              <wp:positionH relativeFrom="page">
                <wp:posOffset>0</wp:posOffset>
              </wp:positionH>
              <wp:positionV relativeFrom="page">
                <wp:posOffset>0</wp:posOffset>
              </wp:positionV>
              <wp:extent cx="0" cy="0"/>
              <wp:effectExtent l="0" t="0" r="0" b="0"/>
              <wp:wrapNone/>
              <wp:docPr id="128840950"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1A6C0F09" id="Rectangle 1" o:spid="_x0000_s1026" style="position:absolute;margin-left:0;margin-top:0;width:0;height:0;z-index:-251658236;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" stroked="f" strokeweight="0">
              <o:lock v:ext="edit" rotation="t" aspectratio="t" selection="t" verticies="t" text="t" adjusthandles="t" grouping="t" shapetype="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23F33" w14:textId="77777777" w:rsidR="00B73C50" w:rsidRDefault="00B73C50">
    <w:pPr>
      <w:pStyle w:val="Zhlav"/>
    </w:pPr>
  </w:p>
  <w:p w14:paraId="6083EAA1" w14:textId="77777777" w:rsidR="00942D4A" w:rsidRDefault="00272DC2">
    <w:r>
      <w:rPr>
        <w:noProof/>
      </w:rPr>
      <mc:AlternateContent>
        <mc:Choice Requires="wps">
          <w:drawing>
            <wp:anchor distT="0" distB="0" distL="114300" distR="114300" simplePos="0" relativeHeight="251658243" behindDoc="1" locked="0" layoutInCell="1" allowOverlap="1" wp14:anchorId="21FB7A47" wp14:editId="6A1D6DD8">
              <wp:simplePos x="0" y="0"/>
              <wp:positionH relativeFrom="page">
                <wp:posOffset>0</wp:posOffset>
              </wp:positionH>
              <wp:positionV relativeFrom="page">
                <wp:posOffset>0</wp:posOffset>
              </wp:positionV>
              <wp:extent cx="0" cy="0"/>
              <wp:effectExtent l="0" t="0" r="0" b="0"/>
              <wp:wrapNone/>
              <wp:docPr id="371421792"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2542A507" id="Rectangle 1" o:spid="_x0000_s1026" style="position:absolute;margin-left:0;margin-top:0;width:0;height:0;z-index:-251658237;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" stroked="f" strokeweight="0">
              <o:lock v:ext="edit" rotation="t" aspectratio="t" selection="t" verticies="t" text="t" adjusthandles="t" grouping="t" shapetype="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F7160" w14:textId="77777777" w:rsidR="00B73C50" w:rsidRDefault="00B73C50">
    <w:pPr>
      <w:pStyle w:val="Zhlav"/>
    </w:pPr>
  </w:p>
  <w:p w14:paraId="3FCD1547" w14:textId="77777777" w:rsidR="00942D4A" w:rsidRDefault="00272DC2">
    <w:r>
      <w:rPr>
        <w:noProof/>
      </w:rPr>
      <mc:AlternateContent>
        <mc:Choice Requires="wps">
          <w:drawing>
            <wp:anchor distT="0" distB="0" distL="114300" distR="114300" simplePos="0" relativeHeight="251658245" behindDoc="1" locked="0" layoutInCell="1" allowOverlap="1" wp14:anchorId="478EB9E7" wp14:editId="70098D66">
              <wp:simplePos x="0" y="0"/>
              <wp:positionH relativeFrom="page">
                <wp:posOffset>0</wp:posOffset>
              </wp:positionH>
              <wp:positionV relativeFrom="page">
                <wp:posOffset>0</wp:posOffset>
              </wp:positionV>
              <wp:extent cx="0" cy="0"/>
              <wp:effectExtent l="0" t="0" r="0" b="0"/>
              <wp:wrapNone/>
              <wp:docPr id="1927590504"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2944CCAB" id="Rectangle 1" o:spid="_x0000_s1026" style="position:absolute;margin-left:0;margin-top:0;width:0;height:0;z-index:-251658235;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" stroked="f" strokeweight="0">
              <o:lock v:ext="edit" rotation="t" aspectratio="t" selection="t" verticies="t" text="t" adjusthandles="t" grouping="t" shapetype="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0"/>
        </w:tabs>
        <w:ind w:left="360" w:hanging="360"/>
      </w:pPr>
      <w:rPr>
        <w:rFonts w:ascii="Times New Roman" w:eastAsia="Times New Roman" w:hAnsi="Times New Roman" w:cs="Times New Roman" w:hint="default"/>
        <w:color w:val="222222"/>
        <w:sz w:val="24"/>
        <w:szCs w:val="24"/>
      </w:rPr>
    </w:lvl>
    <w:lvl w:ilvl="1">
      <w:start w:val="1"/>
      <w:numFmt w:val="decimal"/>
      <w:lvlText w:val="%1.%2."/>
      <w:lvlJc w:val="left"/>
      <w:pPr>
        <w:tabs>
          <w:tab w:val="num" w:pos="0"/>
        </w:tabs>
        <w:ind w:left="1080" w:hanging="360"/>
      </w:pPr>
      <w:rPr>
        <w:rFonts w:ascii="Times New Roman" w:eastAsia="Times New Roman" w:hAnsi="Times New Roman" w:cs="Times New Roman" w:hint="default"/>
        <w:color w:val="222222"/>
        <w:sz w:val="24"/>
        <w:szCs w:val="24"/>
      </w:rPr>
    </w:lvl>
    <w:lvl w:ilvl="2">
      <w:start w:val="1"/>
      <w:numFmt w:val="decimal"/>
      <w:lvlText w:val="%1.%2.%3."/>
      <w:lvlJc w:val="left"/>
      <w:pPr>
        <w:tabs>
          <w:tab w:val="num" w:pos="0"/>
        </w:tabs>
        <w:ind w:left="2160" w:hanging="720"/>
      </w:pPr>
      <w:rPr>
        <w:rFonts w:ascii="Times New Roman" w:eastAsia="Times New Roman" w:hAnsi="Times New Roman" w:cs="Times New Roman" w:hint="default"/>
        <w:color w:val="222222"/>
        <w:sz w:val="24"/>
        <w:szCs w:val="24"/>
      </w:rPr>
    </w:lvl>
    <w:lvl w:ilvl="3">
      <w:start w:val="1"/>
      <w:numFmt w:val="decimal"/>
      <w:lvlText w:val="%1.%2.%3.%4."/>
      <w:lvlJc w:val="left"/>
      <w:pPr>
        <w:tabs>
          <w:tab w:val="num" w:pos="0"/>
        </w:tabs>
        <w:ind w:left="2880" w:hanging="720"/>
      </w:pPr>
      <w:rPr>
        <w:rFonts w:ascii="Times New Roman" w:eastAsia="Times New Roman" w:hAnsi="Times New Roman" w:cs="Times New Roman" w:hint="default"/>
        <w:color w:val="222222"/>
        <w:sz w:val="24"/>
        <w:szCs w:val="24"/>
      </w:rPr>
    </w:lvl>
    <w:lvl w:ilvl="4">
      <w:start w:val="1"/>
      <w:numFmt w:val="decimal"/>
      <w:lvlText w:val="%1.%2.%3.%4.%5."/>
      <w:lvlJc w:val="left"/>
      <w:pPr>
        <w:tabs>
          <w:tab w:val="num" w:pos="0"/>
        </w:tabs>
        <w:ind w:left="3960" w:hanging="1080"/>
      </w:pPr>
      <w:rPr>
        <w:rFonts w:ascii="Times New Roman" w:eastAsia="Times New Roman" w:hAnsi="Times New Roman" w:cs="Times New Roman" w:hint="default"/>
        <w:color w:val="222222"/>
        <w:sz w:val="24"/>
        <w:szCs w:val="24"/>
      </w:rPr>
    </w:lvl>
    <w:lvl w:ilvl="5">
      <w:start w:val="1"/>
      <w:numFmt w:val="decimal"/>
      <w:lvlText w:val="%1.%2.%3.%4.%5.%6."/>
      <w:lvlJc w:val="left"/>
      <w:pPr>
        <w:tabs>
          <w:tab w:val="num" w:pos="0"/>
        </w:tabs>
        <w:ind w:left="4680" w:hanging="1080"/>
      </w:pPr>
      <w:rPr>
        <w:rFonts w:ascii="Times New Roman" w:eastAsia="Times New Roman" w:hAnsi="Times New Roman" w:cs="Times New Roman" w:hint="default"/>
        <w:color w:val="222222"/>
        <w:sz w:val="24"/>
        <w:szCs w:val="24"/>
      </w:rPr>
    </w:lvl>
    <w:lvl w:ilvl="6">
      <w:start w:val="1"/>
      <w:numFmt w:val="decimal"/>
      <w:lvlText w:val="%1.%2.%3.%4.%5.%6.%7."/>
      <w:lvlJc w:val="left"/>
      <w:pPr>
        <w:tabs>
          <w:tab w:val="num" w:pos="0"/>
        </w:tabs>
        <w:ind w:left="5760" w:hanging="1440"/>
      </w:pPr>
      <w:rPr>
        <w:rFonts w:ascii="Times New Roman" w:eastAsia="Times New Roman" w:hAnsi="Times New Roman" w:cs="Times New Roman" w:hint="default"/>
        <w:color w:val="222222"/>
        <w:sz w:val="24"/>
        <w:szCs w:val="24"/>
      </w:rPr>
    </w:lvl>
    <w:lvl w:ilvl="7">
      <w:start w:val="1"/>
      <w:numFmt w:val="decimal"/>
      <w:lvlText w:val="%1.%2.%3.%4.%5.%6.%7.%8."/>
      <w:lvlJc w:val="left"/>
      <w:pPr>
        <w:tabs>
          <w:tab w:val="num" w:pos="0"/>
        </w:tabs>
        <w:ind w:left="6480" w:hanging="1440"/>
      </w:pPr>
      <w:rPr>
        <w:rFonts w:ascii="Times New Roman" w:eastAsia="Times New Roman" w:hAnsi="Times New Roman" w:cs="Times New Roman" w:hint="default"/>
        <w:color w:val="222222"/>
        <w:sz w:val="24"/>
        <w:szCs w:val="24"/>
      </w:rPr>
    </w:lvl>
    <w:lvl w:ilvl="8">
      <w:start w:val="1"/>
      <w:numFmt w:val="decimal"/>
      <w:lvlText w:val="%1.%2.%3.%4.%5.%6.%7.%8.%9."/>
      <w:lvlJc w:val="left"/>
      <w:pPr>
        <w:tabs>
          <w:tab w:val="num" w:pos="0"/>
        </w:tabs>
        <w:ind w:left="7560" w:hanging="1800"/>
      </w:pPr>
      <w:rPr>
        <w:rFonts w:ascii="Times New Roman" w:eastAsia="Times New Roman" w:hAnsi="Times New Roman" w:cs="Times New Roman" w:hint="default"/>
        <w:color w:val="222222"/>
        <w:sz w:val="24"/>
        <w:szCs w:val="24"/>
      </w:rPr>
    </w:lvl>
  </w:abstractNum>
  <w:abstractNum w:abstractNumId="2" w15:restartNumberingAfterBreak="0">
    <w:nsid w:val="00000003"/>
    <w:multiLevelType w:val="multilevel"/>
    <w:tmpl w:val="89C486C8"/>
    <w:name w:val="WW8Num3"/>
    <w:lvl w:ilvl="0">
      <w:start w:val="2"/>
      <w:numFmt w:val="decimal"/>
      <w:lvlText w:val="%1."/>
      <w:lvlJc w:val="left"/>
      <w:pPr>
        <w:tabs>
          <w:tab w:val="num" w:pos="0"/>
        </w:tabs>
        <w:ind w:left="720" w:hanging="360"/>
      </w:pPr>
      <w:rPr>
        <w:rFonts w:cs="Times New Roman" w:hint="default"/>
        <w:b/>
      </w:rPr>
    </w:lvl>
    <w:lvl w:ilvl="1">
      <w:start w:val="1"/>
      <w:numFmt w:val="decimal"/>
      <w:lvlText w:val="%1.%2."/>
      <w:lvlJc w:val="left"/>
      <w:pPr>
        <w:tabs>
          <w:tab w:val="num" w:pos="0"/>
        </w:tabs>
        <w:ind w:left="360" w:hanging="360"/>
      </w:pPr>
      <w:rPr>
        <w:rFonts w:cs="Times New Roman" w:hint="default"/>
        <w:b w:val="0"/>
        <w:bCs w:val="0"/>
        <w:color w:val="auto"/>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080" w:hanging="72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440" w:hanging="108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1800" w:hanging="1440"/>
      </w:pPr>
      <w:rPr>
        <w:rFonts w:cs="Times New Roman" w:hint="default"/>
      </w:rPr>
    </w:lvl>
    <w:lvl w:ilvl="8">
      <w:start w:val="1"/>
      <w:numFmt w:val="decimal"/>
      <w:lvlText w:val="%1.%2.%3.%4.%5.%6.%7.%8.%9."/>
      <w:lvlJc w:val="left"/>
      <w:pPr>
        <w:tabs>
          <w:tab w:val="num" w:pos="0"/>
        </w:tabs>
        <w:ind w:left="2160" w:hanging="1800"/>
      </w:pPr>
      <w:rPr>
        <w:rFonts w:cs="Times New Roman" w:hint="default"/>
      </w:rPr>
    </w:lvl>
  </w:abstractNum>
  <w:abstractNum w:abstractNumId="3" w15:restartNumberingAfterBreak="0">
    <w:nsid w:val="00000004"/>
    <w:multiLevelType w:val="singleLevel"/>
    <w:tmpl w:val="A1281F7C"/>
    <w:name w:val="WW8Num4"/>
    <w:lvl w:ilvl="0">
      <w:start w:val="1"/>
      <w:numFmt w:val="decimal"/>
      <w:lvlText w:val="%1."/>
      <w:lvlJc w:val="left"/>
      <w:pPr>
        <w:tabs>
          <w:tab w:val="num" w:pos="0"/>
        </w:tabs>
        <w:ind w:left="720" w:hanging="360"/>
      </w:pPr>
      <w:rPr>
        <w:rFonts w:cs="Times New Roman" w:hint="default"/>
        <w:b/>
        <w:bCs/>
      </w:rPr>
    </w:lvl>
  </w:abstractNum>
  <w:abstractNum w:abstractNumId="4" w15:restartNumberingAfterBreak="0">
    <w:nsid w:val="00000005"/>
    <w:multiLevelType w:val="multilevel"/>
    <w:tmpl w:val="00000005"/>
    <w:name w:val="WW8Num5"/>
    <w:lvl w:ilvl="0">
      <w:start w:val="5"/>
      <w:numFmt w:val="decimal"/>
      <w:lvlText w:val="%1."/>
      <w:lvlJc w:val="left"/>
      <w:pPr>
        <w:tabs>
          <w:tab w:val="num" w:pos="0"/>
        </w:tabs>
        <w:ind w:left="360" w:hanging="360"/>
      </w:pPr>
      <w:rPr>
        <w:rFonts w:ascii="Times New Roman" w:eastAsia="Times New Roman" w:hAnsi="Times New Roman" w:cs="Times New Roman" w:hint="default"/>
        <w:color w:val="222222"/>
        <w:sz w:val="24"/>
        <w:szCs w:val="24"/>
      </w:rPr>
    </w:lvl>
    <w:lvl w:ilvl="1">
      <w:start w:val="3"/>
      <w:numFmt w:val="decimal"/>
      <w:lvlText w:val="%1.%2."/>
      <w:lvlJc w:val="left"/>
      <w:pPr>
        <w:tabs>
          <w:tab w:val="num" w:pos="0"/>
        </w:tabs>
        <w:ind w:left="360" w:hanging="360"/>
      </w:pPr>
      <w:rPr>
        <w:rFonts w:ascii="Times New Roman" w:eastAsia="Times New Roman" w:hAnsi="Times New Roman" w:cs="Times New Roman" w:hint="default"/>
        <w:color w:val="222222"/>
        <w:sz w:val="24"/>
        <w:szCs w:val="24"/>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222222"/>
        <w:sz w:val="24"/>
        <w:szCs w:val="24"/>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222222"/>
        <w:sz w:val="24"/>
        <w:szCs w:val="24"/>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222222"/>
        <w:sz w:val="24"/>
        <w:szCs w:val="24"/>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222222"/>
        <w:sz w:val="24"/>
        <w:szCs w:val="24"/>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222222"/>
        <w:sz w:val="24"/>
        <w:szCs w:val="24"/>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222222"/>
        <w:sz w:val="24"/>
        <w:szCs w:val="24"/>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222222"/>
        <w:sz w:val="24"/>
        <w:szCs w:val="24"/>
      </w:rPr>
    </w:lvl>
  </w:abstractNum>
  <w:abstractNum w:abstractNumId="5" w15:restartNumberingAfterBreak="0">
    <w:nsid w:val="066E5961"/>
    <w:multiLevelType w:val="hybridMultilevel"/>
    <w:tmpl w:val="2B023324"/>
    <w:lvl w:ilvl="0" w:tplc="477CB076">
      <w:start w:val="1"/>
      <w:numFmt w:val="lowerLetter"/>
      <w:lvlText w:val="%1)"/>
      <w:lvlJc w:val="left"/>
      <w:pPr>
        <w:ind w:left="720" w:hanging="360"/>
      </w:pPr>
      <w:rPr>
        <w:rFonts w:ascii="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E73859"/>
    <w:multiLevelType w:val="hybridMultilevel"/>
    <w:tmpl w:val="E068AC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282FED"/>
    <w:multiLevelType w:val="multilevel"/>
    <w:tmpl w:val="00000003"/>
    <w:lvl w:ilvl="0">
      <w:start w:val="2"/>
      <w:numFmt w:val="decimal"/>
      <w:lvlText w:val="%1."/>
      <w:lvlJc w:val="left"/>
      <w:pPr>
        <w:tabs>
          <w:tab w:val="num" w:pos="0"/>
        </w:tabs>
        <w:ind w:left="720" w:hanging="360"/>
      </w:pPr>
      <w:rPr>
        <w:rFonts w:cs="Times New Roman" w:hint="default"/>
        <w:b/>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080" w:hanging="72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440" w:hanging="108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1800" w:hanging="1440"/>
      </w:pPr>
      <w:rPr>
        <w:rFonts w:cs="Times New Roman" w:hint="default"/>
      </w:rPr>
    </w:lvl>
    <w:lvl w:ilvl="8">
      <w:start w:val="1"/>
      <w:numFmt w:val="decimal"/>
      <w:lvlText w:val="%1.%2.%3.%4.%5.%6.%7.%8.%9."/>
      <w:lvlJc w:val="left"/>
      <w:pPr>
        <w:tabs>
          <w:tab w:val="num" w:pos="0"/>
        </w:tabs>
        <w:ind w:left="2160" w:hanging="1800"/>
      </w:pPr>
      <w:rPr>
        <w:rFonts w:cs="Times New Roman" w:hint="default"/>
      </w:rPr>
    </w:lvl>
  </w:abstractNum>
  <w:abstractNum w:abstractNumId="8" w15:restartNumberingAfterBreak="0">
    <w:nsid w:val="28591524"/>
    <w:multiLevelType w:val="multilevel"/>
    <w:tmpl w:val="00000003"/>
    <w:lvl w:ilvl="0">
      <w:start w:val="2"/>
      <w:numFmt w:val="decimal"/>
      <w:lvlText w:val="%1."/>
      <w:lvlJc w:val="left"/>
      <w:pPr>
        <w:tabs>
          <w:tab w:val="num" w:pos="0"/>
        </w:tabs>
        <w:ind w:left="720" w:hanging="360"/>
      </w:pPr>
      <w:rPr>
        <w:rFonts w:cs="Times New Roman" w:hint="default"/>
        <w:b/>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080" w:hanging="72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440" w:hanging="108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1800" w:hanging="1440"/>
      </w:pPr>
      <w:rPr>
        <w:rFonts w:cs="Times New Roman" w:hint="default"/>
      </w:rPr>
    </w:lvl>
    <w:lvl w:ilvl="8">
      <w:start w:val="1"/>
      <w:numFmt w:val="decimal"/>
      <w:lvlText w:val="%1.%2.%3.%4.%5.%6.%7.%8.%9."/>
      <w:lvlJc w:val="left"/>
      <w:pPr>
        <w:tabs>
          <w:tab w:val="num" w:pos="0"/>
        </w:tabs>
        <w:ind w:left="2160" w:hanging="1800"/>
      </w:pPr>
      <w:rPr>
        <w:rFonts w:cs="Times New Roman" w:hint="default"/>
      </w:rPr>
    </w:lvl>
  </w:abstractNum>
  <w:abstractNum w:abstractNumId="9" w15:restartNumberingAfterBreak="0">
    <w:nsid w:val="2DCD4E05"/>
    <w:multiLevelType w:val="hybridMultilevel"/>
    <w:tmpl w:val="B0B8FE60"/>
    <w:lvl w:ilvl="0" w:tplc="DFD0B148">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44A18BF"/>
    <w:multiLevelType w:val="multilevel"/>
    <w:tmpl w:val="B218B0E8"/>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ABE7E2B"/>
    <w:multiLevelType w:val="hybridMultilevel"/>
    <w:tmpl w:val="82406584"/>
    <w:lvl w:ilvl="0" w:tplc="E3F83728">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C405A57"/>
    <w:multiLevelType w:val="multilevel"/>
    <w:tmpl w:val="00000003"/>
    <w:lvl w:ilvl="0">
      <w:start w:val="2"/>
      <w:numFmt w:val="decimal"/>
      <w:lvlText w:val="%1."/>
      <w:lvlJc w:val="left"/>
      <w:pPr>
        <w:tabs>
          <w:tab w:val="num" w:pos="0"/>
        </w:tabs>
        <w:ind w:left="720" w:hanging="360"/>
      </w:pPr>
      <w:rPr>
        <w:rFonts w:cs="Times New Roman" w:hint="default"/>
        <w:b/>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080" w:hanging="72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440" w:hanging="108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1800" w:hanging="1440"/>
      </w:pPr>
      <w:rPr>
        <w:rFonts w:cs="Times New Roman" w:hint="default"/>
      </w:rPr>
    </w:lvl>
    <w:lvl w:ilvl="8">
      <w:start w:val="1"/>
      <w:numFmt w:val="decimal"/>
      <w:lvlText w:val="%1.%2.%3.%4.%5.%6.%7.%8.%9."/>
      <w:lvlJc w:val="left"/>
      <w:pPr>
        <w:tabs>
          <w:tab w:val="num" w:pos="0"/>
        </w:tabs>
        <w:ind w:left="2160" w:hanging="1800"/>
      </w:pPr>
      <w:rPr>
        <w:rFonts w:cs="Times New Roman" w:hint="default"/>
      </w:rPr>
    </w:lvl>
  </w:abstractNum>
  <w:abstractNum w:abstractNumId="13" w15:restartNumberingAfterBreak="0">
    <w:nsid w:val="67A57783"/>
    <w:multiLevelType w:val="multilevel"/>
    <w:tmpl w:val="00000003"/>
    <w:lvl w:ilvl="0">
      <w:start w:val="2"/>
      <w:numFmt w:val="decimal"/>
      <w:lvlText w:val="%1."/>
      <w:lvlJc w:val="left"/>
      <w:pPr>
        <w:tabs>
          <w:tab w:val="num" w:pos="0"/>
        </w:tabs>
        <w:ind w:left="720" w:hanging="360"/>
      </w:pPr>
      <w:rPr>
        <w:rFonts w:cs="Times New Roman" w:hint="default"/>
        <w:b/>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080" w:hanging="72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440" w:hanging="108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1800" w:hanging="1440"/>
      </w:pPr>
      <w:rPr>
        <w:rFonts w:cs="Times New Roman" w:hint="default"/>
      </w:rPr>
    </w:lvl>
    <w:lvl w:ilvl="8">
      <w:start w:val="1"/>
      <w:numFmt w:val="decimal"/>
      <w:lvlText w:val="%1.%2.%3.%4.%5.%6.%7.%8.%9."/>
      <w:lvlJc w:val="left"/>
      <w:pPr>
        <w:tabs>
          <w:tab w:val="num" w:pos="0"/>
        </w:tabs>
        <w:ind w:left="2160" w:hanging="1800"/>
      </w:pPr>
      <w:rPr>
        <w:rFonts w:cs="Times New Roman" w:hint="default"/>
      </w:rPr>
    </w:lvl>
  </w:abstractNum>
  <w:abstractNum w:abstractNumId="14" w15:restartNumberingAfterBreak="0">
    <w:nsid w:val="6F6E12DF"/>
    <w:multiLevelType w:val="multilevel"/>
    <w:tmpl w:val="00000003"/>
    <w:lvl w:ilvl="0">
      <w:start w:val="2"/>
      <w:numFmt w:val="decimal"/>
      <w:lvlText w:val="%1."/>
      <w:lvlJc w:val="left"/>
      <w:pPr>
        <w:tabs>
          <w:tab w:val="num" w:pos="0"/>
        </w:tabs>
        <w:ind w:left="720" w:hanging="360"/>
      </w:pPr>
      <w:rPr>
        <w:rFonts w:cs="Times New Roman" w:hint="default"/>
        <w:b/>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080" w:hanging="72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440" w:hanging="1080"/>
      </w:pPr>
      <w:rPr>
        <w:rFonts w:cs="Times New Roman" w:hint="default"/>
      </w:rPr>
    </w:lvl>
    <w:lvl w:ilvl="6">
      <w:start w:val="1"/>
      <w:numFmt w:val="decimal"/>
      <w:lvlText w:val="%1.%2.%3.%4.%5.%6.%7."/>
      <w:lvlJc w:val="left"/>
      <w:pPr>
        <w:tabs>
          <w:tab w:val="num" w:pos="0"/>
        </w:tabs>
        <w:ind w:left="1800" w:hanging="1440"/>
      </w:pPr>
      <w:rPr>
        <w:rFonts w:cs="Times New Roman" w:hint="default"/>
      </w:rPr>
    </w:lvl>
    <w:lvl w:ilvl="7">
      <w:start w:val="1"/>
      <w:numFmt w:val="decimal"/>
      <w:lvlText w:val="%1.%2.%3.%4.%5.%6.%7.%8."/>
      <w:lvlJc w:val="left"/>
      <w:pPr>
        <w:tabs>
          <w:tab w:val="num" w:pos="0"/>
        </w:tabs>
        <w:ind w:left="1800" w:hanging="1440"/>
      </w:pPr>
      <w:rPr>
        <w:rFonts w:cs="Times New Roman" w:hint="default"/>
      </w:rPr>
    </w:lvl>
    <w:lvl w:ilvl="8">
      <w:start w:val="1"/>
      <w:numFmt w:val="decimal"/>
      <w:lvlText w:val="%1.%2.%3.%4.%5.%6.%7.%8.%9."/>
      <w:lvlJc w:val="left"/>
      <w:pPr>
        <w:tabs>
          <w:tab w:val="num" w:pos="0"/>
        </w:tabs>
        <w:ind w:left="2160" w:hanging="1800"/>
      </w:pPr>
      <w:rPr>
        <w:rFonts w:cs="Times New Roman" w:hint="default"/>
      </w:rPr>
    </w:lvl>
  </w:abstractNum>
  <w:abstractNum w:abstractNumId="15" w15:restartNumberingAfterBreak="0">
    <w:nsid w:val="784D7C8A"/>
    <w:multiLevelType w:val="multilevel"/>
    <w:tmpl w:val="408A83E0"/>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val="0"/>
        <w:i w:val="0"/>
        <w:iCs w:val="0"/>
        <w:color w:val="auto"/>
      </w:r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39523744">
    <w:abstractNumId w:val="0"/>
  </w:num>
  <w:num w:numId="2" w16cid:durableId="1225215022">
    <w:abstractNumId w:val="1"/>
  </w:num>
  <w:num w:numId="3" w16cid:durableId="1277711304">
    <w:abstractNumId w:val="2"/>
  </w:num>
  <w:num w:numId="4" w16cid:durableId="1804228602">
    <w:abstractNumId w:val="3"/>
  </w:num>
  <w:num w:numId="5" w16cid:durableId="1344934406">
    <w:abstractNumId w:val="4"/>
  </w:num>
  <w:num w:numId="6" w16cid:durableId="1687755937">
    <w:abstractNumId w:val="6"/>
  </w:num>
  <w:num w:numId="7" w16cid:durableId="1939483448">
    <w:abstractNumId w:val="12"/>
  </w:num>
  <w:num w:numId="8" w16cid:durableId="784275851">
    <w:abstractNumId w:val="14"/>
  </w:num>
  <w:num w:numId="9" w16cid:durableId="799151953">
    <w:abstractNumId w:val="13"/>
  </w:num>
  <w:num w:numId="10" w16cid:durableId="1479767632">
    <w:abstractNumId w:val="7"/>
  </w:num>
  <w:num w:numId="11" w16cid:durableId="682509235">
    <w:abstractNumId w:val="8"/>
  </w:num>
  <w:num w:numId="12" w16cid:durableId="1562867421">
    <w:abstractNumId w:val="11"/>
  </w:num>
  <w:num w:numId="13" w16cid:durableId="905073051">
    <w:abstractNumId w:val="5"/>
  </w:num>
  <w:num w:numId="14" w16cid:durableId="1716586461">
    <w:abstractNumId w:val="9"/>
  </w:num>
  <w:num w:numId="15" w16cid:durableId="900139117">
    <w:abstractNumId w:val="15"/>
  </w:num>
  <w:num w:numId="16" w16cid:durableId="12352372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EB3"/>
    <w:rsid w:val="00004C32"/>
    <w:rsid w:val="00020958"/>
    <w:rsid w:val="00022714"/>
    <w:rsid w:val="00024FDC"/>
    <w:rsid w:val="00025874"/>
    <w:rsid w:val="00034DD8"/>
    <w:rsid w:val="00035A05"/>
    <w:rsid w:val="0003633C"/>
    <w:rsid w:val="00037632"/>
    <w:rsid w:val="00040EDB"/>
    <w:rsid w:val="00041901"/>
    <w:rsid w:val="000421B1"/>
    <w:rsid w:val="00045292"/>
    <w:rsid w:val="00061A63"/>
    <w:rsid w:val="00070C1F"/>
    <w:rsid w:val="00072057"/>
    <w:rsid w:val="00072C50"/>
    <w:rsid w:val="000740E9"/>
    <w:rsid w:val="000761ED"/>
    <w:rsid w:val="0009164C"/>
    <w:rsid w:val="000926CE"/>
    <w:rsid w:val="0009331E"/>
    <w:rsid w:val="000940D1"/>
    <w:rsid w:val="000B0299"/>
    <w:rsid w:val="000B1C90"/>
    <w:rsid w:val="000C1451"/>
    <w:rsid w:val="000C40C4"/>
    <w:rsid w:val="000D69F0"/>
    <w:rsid w:val="000E2E7A"/>
    <w:rsid w:val="000F3E7C"/>
    <w:rsid w:val="0010138A"/>
    <w:rsid w:val="001119D5"/>
    <w:rsid w:val="0011344D"/>
    <w:rsid w:val="0012279C"/>
    <w:rsid w:val="001246D9"/>
    <w:rsid w:val="00125E74"/>
    <w:rsid w:val="00142E00"/>
    <w:rsid w:val="00154938"/>
    <w:rsid w:val="00184A26"/>
    <w:rsid w:val="00184E91"/>
    <w:rsid w:val="001A2D4E"/>
    <w:rsid w:val="001A6DA2"/>
    <w:rsid w:val="001B0FE7"/>
    <w:rsid w:val="001B44A6"/>
    <w:rsid w:val="001B4AAC"/>
    <w:rsid w:val="001B7B6D"/>
    <w:rsid w:val="001C2110"/>
    <w:rsid w:val="001D1B7C"/>
    <w:rsid w:val="001D5FC8"/>
    <w:rsid w:val="001E6A0D"/>
    <w:rsid w:val="001F24CD"/>
    <w:rsid w:val="001F5B73"/>
    <w:rsid w:val="00204556"/>
    <w:rsid w:val="002066CA"/>
    <w:rsid w:val="00210565"/>
    <w:rsid w:val="00226EE2"/>
    <w:rsid w:val="002275BA"/>
    <w:rsid w:val="0023471C"/>
    <w:rsid w:val="002422EA"/>
    <w:rsid w:val="00263432"/>
    <w:rsid w:val="00272DC2"/>
    <w:rsid w:val="0027491F"/>
    <w:rsid w:val="00290B23"/>
    <w:rsid w:val="002918A3"/>
    <w:rsid w:val="00291FCF"/>
    <w:rsid w:val="00296A26"/>
    <w:rsid w:val="002A03A5"/>
    <w:rsid w:val="002A2B95"/>
    <w:rsid w:val="002A6643"/>
    <w:rsid w:val="002B0C6F"/>
    <w:rsid w:val="002B2A0F"/>
    <w:rsid w:val="002B7D8C"/>
    <w:rsid w:val="002C1B80"/>
    <w:rsid w:val="002C5AF1"/>
    <w:rsid w:val="002D7F6A"/>
    <w:rsid w:val="002E0F6A"/>
    <w:rsid w:val="002E2AA6"/>
    <w:rsid w:val="002F2DB1"/>
    <w:rsid w:val="002F3ED2"/>
    <w:rsid w:val="00310AC3"/>
    <w:rsid w:val="00325237"/>
    <w:rsid w:val="0033117B"/>
    <w:rsid w:val="00331B41"/>
    <w:rsid w:val="00331F69"/>
    <w:rsid w:val="003337C4"/>
    <w:rsid w:val="00333A40"/>
    <w:rsid w:val="00341625"/>
    <w:rsid w:val="003479FC"/>
    <w:rsid w:val="00351021"/>
    <w:rsid w:val="003570BD"/>
    <w:rsid w:val="00360935"/>
    <w:rsid w:val="0036364D"/>
    <w:rsid w:val="0037045E"/>
    <w:rsid w:val="0037675A"/>
    <w:rsid w:val="00376D4D"/>
    <w:rsid w:val="00383EBD"/>
    <w:rsid w:val="0039041E"/>
    <w:rsid w:val="00396DAE"/>
    <w:rsid w:val="003B18FA"/>
    <w:rsid w:val="003C4C8B"/>
    <w:rsid w:val="003C599D"/>
    <w:rsid w:val="003D20F0"/>
    <w:rsid w:val="003D2CE7"/>
    <w:rsid w:val="003E01BB"/>
    <w:rsid w:val="003F3081"/>
    <w:rsid w:val="003F3F93"/>
    <w:rsid w:val="00411E7F"/>
    <w:rsid w:val="00422A93"/>
    <w:rsid w:val="00425CC4"/>
    <w:rsid w:val="00432634"/>
    <w:rsid w:val="00445B80"/>
    <w:rsid w:val="00453936"/>
    <w:rsid w:val="00454BB2"/>
    <w:rsid w:val="00457333"/>
    <w:rsid w:val="00463948"/>
    <w:rsid w:val="00476AD7"/>
    <w:rsid w:val="00487A8A"/>
    <w:rsid w:val="00493309"/>
    <w:rsid w:val="00493877"/>
    <w:rsid w:val="00494742"/>
    <w:rsid w:val="004A4301"/>
    <w:rsid w:val="004B6930"/>
    <w:rsid w:val="004D1E46"/>
    <w:rsid w:val="004D7153"/>
    <w:rsid w:val="004D7BD1"/>
    <w:rsid w:val="004E7636"/>
    <w:rsid w:val="004F09B0"/>
    <w:rsid w:val="004F1360"/>
    <w:rsid w:val="00500CE7"/>
    <w:rsid w:val="005055C1"/>
    <w:rsid w:val="0050762A"/>
    <w:rsid w:val="00514797"/>
    <w:rsid w:val="00521B2C"/>
    <w:rsid w:val="005229D6"/>
    <w:rsid w:val="00526240"/>
    <w:rsid w:val="00547873"/>
    <w:rsid w:val="00547AF4"/>
    <w:rsid w:val="00555B54"/>
    <w:rsid w:val="005609FF"/>
    <w:rsid w:val="005639B5"/>
    <w:rsid w:val="0058448F"/>
    <w:rsid w:val="0059318D"/>
    <w:rsid w:val="0059408F"/>
    <w:rsid w:val="00594C30"/>
    <w:rsid w:val="00594D81"/>
    <w:rsid w:val="005A19A3"/>
    <w:rsid w:val="005A79C3"/>
    <w:rsid w:val="005B198C"/>
    <w:rsid w:val="005D0FBD"/>
    <w:rsid w:val="005D2947"/>
    <w:rsid w:val="005D54A1"/>
    <w:rsid w:val="005D7F3E"/>
    <w:rsid w:val="00602C73"/>
    <w:rsid w:val="00604DB7"/>
    <w:rsid w:val="00610AF8"/>
    <w:rsid w:val="00611108"/>
    <w:rsid w:val="006142D0"/>
    <w:rsid w:val="00630731"/>
    <w:rsid w:val="00632584"/>
    <w:rsid w:val="00655542"/>
    <w:rsid w:val="006712B7"/>
    <w:rsid w:val="006818AF"/>
    <w:rsid w:val="00683F09"/>
    <w:rsid w:val="00686E70"/>
    <w:rsid w:val="00692EED"/>
    <w:rsid w:val="00693433"/>
    <w:rsid w:val="006C016C"/>
    <w:rsid w:val="006C3147"/>
    <w:rsid w:val="006D7D95"/>
    <w:rsid w:val="006F5E29"/>
    <w:rsid w:val="007161A7"/>
    <w:rsid w:val="007236E6"/>
    <w:rsid w:val="00725880"/>
    <w:rsid w:val="007344AF"/>
    <w:rsid w:val="00750C6F"/>
    <w:rsid w:val="0075537C"/>
    <w:rsid w:val="007558A9"/>
    <w:rsid w:val="00756495"/>
    <w:rsid w:val="00757C4D"/>
    <w:rsid w:val="00762EA0"/>
    <w:rsid w:val="00772C09"/>
    <w:rsid w:val="00787E55"/>
    <w:rsid w:val="00791E52"/>
    <w:rsid w:val="007A488C"/>
    <w:rsid w:val="007A57D6"/>
    <w:rsid w:val="007B2431"/>
    <w:rsid w:val="007B3491"/>
    <w:rsid w:val="007E338B"/>
    <w:rsid w:val="007E5899"/>
    <w:rsid w:val="007E64CD"/>
    <w:rsid w:val="0080434F"/>
    <w:rsid w:val="00804F69"/>
    <w:rsid w:val="00813BA5"/>
    <w:rsid w:val="00821A08"/>
    <w:rsid w:val="00827D5A"/>
    <w:rsid w:val="00832776"/>
    <w:rsid w:val="008434EA"/>
    <w:rsid w:val="008444AC"/>
    <w:rsid w:val="00845827"/>
    <w:rsid w:val="0085327B"/>
    <w:rsid w:val="00854FFD"/>
    <w:rsid w:val="00856D6B"/>
    <w:rsid w:val="008600DB"/>
    <w:rsid w:val="00870E9A"/>
    <w:rsid w:val="00880014"/>
    <w:rsid w:val="0088072B"/>
    <w:rsid w:val="00880A60"/>
    <w:rsid w:val="008822C2"/>
    <w:rsid w:val="00883609"/>
    <w:rsid w:val="0088727D"/>
    <w:rsid w:val="00887446"/>
    <w:rsid w:val="008932EF"/>
    <w:rsid w:val="00893799"/>
    <w:rsid w:val="008B56F5"/>
    <w:rsid w:val="008D5C6B"/>
    <w:rsid w:val="008D7780"/>
    <w:rsid w:val="008E1D7D"/>
    <w:rsid w:val="009071B1"/>
    <w:rsid w:val="00907856"/>
    <w:rsid w:val="00911634"/>
    <w:rsid w:val="00913006"/>
    <w:rsid w:val="00913A19"/>
    <w:rsid w:val="00923884"/>
    <w:rsid w:val="009266FB"/>
    <w:rsid w:val="00932C77"/>
    <w:rsid w:val="00940EC4"/>
    <w:rsid w:val="00942788"/>
    <w:rsid w:val="00942D4A"/>
    <w:rsid w:val="009709EC"/>
    <w:rsid w:val="00976D15"/>
    <w:rsid w:val="00987DDB"/>
    <w:rsid w:val="009920D5"/>
    <w:rsid w:val="009934E5"/>
    <w:rsid w:val="00995865"/>
    <w:rsid w:val="00997B57"/>
    <w:rsid w:val="009A43ED"/>
    <w:rsid w:val="009A6A04"/>
    <w:rsid w:val="009C567B"/>
    <w:rsid w:val="009F576B"/>
    <w:rsid w:val="009F7F25"/>
    <w:rsid w:val="00A2215F"/>
    <w:rsid w:val="00A25F6C"/>
    <w:rsid w:val="00A3031B"/>
    <w:rsid w:val="00A33DD4"/>
    <w:rsid w:val="00A53300"/>
    <w:rsid w:val="00A5488B"/>
    <w:rsid w:val="00A5532A"/>
    <w:rsid w:val="00A74872"/>
    <w:rsid w:val="00A75057"/>
    <w:rsid w:val="00A77517"/>
    <w:rsid w:val="00A9222F"/>
    <w:rsid w:val="00A94EF6"/>
    <w:rsid w:val="00A9525F"/>
    <w:rsid w:val="00AA0CB7"/>
    <w:rsid w:val="00AA3C27"/>
    <w:rsid w:val="00AA658E"/>
    <w:rsid w:val="00AA7B83"/>
    <w:rsid w:val="00AB1E1C"/>
    <w:rsid w:val="00AB29AF"/>
    <w:rsid w:val="00AB62A4"/>
    <w:rsid w:val="00AC01AF"/>
    <w:rsid w:val="00AC251B"/>
    <w:rsid w:val="00AC7F4F"/>
    <w:rsid w:val="00AD1116"/>
    <w:rsid w:val="00AE2835"/>
    <w:rsid w:val="00AE6AB9"/>
    <w:rsid w:val="00AF7CF8"/>
    <w:rsid w:val="00B1246F"/>
    <w:rsid w:val="00B22065"/>
    <w:rsid w:val="00B2499F"/>
    <w:rsid w:val="00B24E7F"/>
    <w:rsid w:val="00B25D46"/>
    <w:rsid w:val="00B266F6"/>
    <w:rsid w:val="00B26B58"/>
    <w:rsid w:val="00B27B5B"/>
    <w:rsid w:val="00B40844"/>
    <w:rsid w:val="00B4423A"/>
    <w:rsid w:val="00B44D31"/>
    <w:rsid w:val="00B45415"/>
    <w:rsid w:val="00B50652"/>
    <w:rsid w:val="00B524A0"/>
    <w:rsid w:val="00B565A9"/>
    <w:rsid w:val="00B6234A"/>
    <w:rsid w:val="00B62566"/>
    <w:rsid w:val="00B638F9"/>
    <w:rsid w:val="00B72343"/>
    <w:rsid w:val="00B73C50"/>
    <w:rsid w:val="00B751B4"/>
    <w:rsid w:val="00B85888"/>
    <w:rsid w:val="00BC1697"/>
    <w:rsid w:val="00BC374D"/>
    <w:rsid w:val="00BD2AFC"/>
    <w:rsid w:val="00BE3691"/>
    <w:rsid w:val="00BE5AA1"/>
    <w:rsid w:val="00BF1D4D"/>
    <w:rsid w:val="00BF2B62"/>
    <w:rsid w:val="00BF5537"/>
    <w:rsid w:val="00C02C74"/>
    <w:rsid w:val="00C225DD"/>
    <w:rsid w:val="00C24A2E"/>
    <w:rsid w:val="00C27678"/>
    <w:rsid w:val="00C4558A"/>
    <w:rsid w:val="00C46BE1"/>
    <w:rsid w:val="00C46BF8"/>
    <w:rsid w:val="00C6137B"/>
    <w:rsid w:val="00C801FF"/>
    <w:rsid w:val="00C82D1C"/>
    <w:rsid w:val="00C87AB9"/>
    <w:rsid w:val="00C97313"/>
    <w:rsid w:val="00CA2659"/>
    <w:rsid w:val="00CA2DEB"/>
    <w:rsid w:val="00CA31F5"/>
    <w:rsid w:val="00CB2187"/>
    <w:rsid w:val="00CB3624"/>
    <w:rsid w:val="00CB3E63"/>
    <w:rsid w:val="00CC0863"/>
    <w:rsid w:val="00CC26C1"/>
    <w:rsid w:val="00CC28CB"/>
    <w:rsid w:val="00CC5F43"/>
    <w:rsid w:val="00CD3100"/>
    <w:rsid w:val="00CD4A3D"/>
    <w:rsid w:val="00CD5A26"/>
    <w:rsid w:val="00CD70AB"/>
    <w:rsid w:val="00CE1DD0"/>
    <w:rsid w:val="00CE3CF7"/>
    <w:rsid w:val="00CF253F"/>
    <w:rsid w:val="00CF5107"/>
    <w:rsid w:val="00CF662C"/>
    <w:rsid w:val="00D02C14"/>
    <w:rsid w:val="00D035F8"/>
    <w:rsid w:val="00D04A82"/>
    <w:rsid w:val="00D130D8"/>
    <w:rsid w:val="00D15D4B"/>
    <w:rsid w:val="00D23997"/>
    <w:rsid w:val="00D247C0"/>
    <w:rsid w:val="00D24877"/>
    <w:rsid w:val="00D31E22"/>
    <w:rsid w:val="00D34D10"/>
    <w:rsid w:val="00D41FE6"/>
    <w:rsid w:val="00D4391F"/>
    <w:rsid w:val="00D534E2"/>
    <w:rsid w:val="00D54869"/>
    <w:rsid w:val="00D623EF"/>
    <w:rsid w:val="00D64F6B"/>
    <w:rsid w:val="00D76B2A"/>
    <w:rsid w:val="00D81216"/>
    <w:rsid w:val="00D822CB"/>
    <w:rsid w:val="00D83251"/>
    <w:rsid w:val="00D85A87"/>
    <w:rsid w:val="00D909CC"/>
    <w:rsid w:val="00D972F4"/>
    <w:rsid w:val="00DA1BB9"/>
    <w:rsid w:val="00DA5FDA"/>
    <w:rsid w:val="00DB3B74"/>
    <w:rsid w:val="00DB51A5"/>
    <w:rsid w:val="00DB5C9C"/>
    <w:rsid w:val="00DB6B6A"/>
    <w:rsid w:val="00DC7E1D"/>
    <w:rsid w:val="00DE3907"/>
    <w:rsid w:val="00DF2886"/>
    <w:rsid w:val="00E003DA"/>
    <w:rsid w:val="00E02492"/>
    <w:rsid w:val="00E05AAC"/>
    <w:rsid w:val="00E16F86"/>
    <w:rsid w:val="00E459EE"/>
    <w:rsid w:val="00E53EC8"/>
    <w:rsid w:val="00E5772F"/>
    <w:rsid w:val="00E87DCB"/>
    <w:rsid w:val="00E921BB"/>
    <w:rsid w:val="00EA3750"/>
    <w:rsid w:val="00EB01CF"/>
    <w:rsid w:val="00EB0D3A"/>
    <w:rsid w:val="00EB3442"/>
    <w:rsid w:val="00EC19E2"/>
    <w:rsid w:val="00EC2192"/>
    <w:rsid w:val="00ED4EB3"/>
    <w:rsid w:val="00EE2447"/>
    <w:rsid w:val="00EF7397"/>
    <w:rsid w:val="00EF7C54"/>
    <w:rsid w:val="00F058EC"/>
    <w:rsid w:val="00F15A6D"/>
    <w:rsid w:val="00F43DE6"/>
    <w:rsid w:val="00F578C3"/>
    <w:rsid w:val="00F64A11"/>
    <w:rsid w:val="00F65437"/>
    <w:rsid w:val="00F65E82"/>
    <w:rsid w:val="00F670EA"/>
    <w:rsid w:val="00F76708"/>
    <w:rsid w:val="00F8195F"/>
    <w:rsid w:val="00F878F2"/>
    <w:rsid w:val="00F9361C"/>
    <w:rsid w:val="00F962CA"/>
    <w:rsid w:val="00FA2264"/>
    <w:rsid w:val="00FA447F"/>
    <w:rsid w:val="00FA661E"/>
    <w:rsid w:val="00FB0EAE"/>
    <w:rsid w:val="00FB235F"/>
    <w:rsid w:val="00FC5AB5"/>
    <w:rsid w:val="00FC667B"/>
    <w:rsid w:val="00FD1071"/>
    <w:rsid w:val="00FE2B16"/>
    <w:rsid w:val="00FE5BB6"/>
    <w:rsid w:val="00FF0690"/>
    <w:rsid w:val="00FF5DB2"/>
    <w:rsid w:val="00FF78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14BBA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after="160" w:line="254" w:lineRule="auto"/>
    </w:pPr>
    <w:rPr>
      <w:rFonts w:ascii="Calibri" w:eastAsia="SimSun" w:hAnsi="Calibri" w:cs="font1281"/>
      <w:sz w:val="22"/>
      <w:szCs w:val="22"/>
      <w:lang w:eastAsia="zh-CN"/>
    </w:rPr>
  </w:style>
  <w:style w:type="paragraph" w:styleId="Nadpis1">
    <w:name w:val="heading 1"/>
    <w:basedOn w:val="Normln"/>
    <w:next w:val="Zkladntext"/>
    <w:qFormat/>
    <w:pPr>
      <w:numPr>
        <w:numId w:val="1"/>
      </w:numPr>
      <w:spacing w:before="100" w:after="100" w:line="100" w:lineRule="atLeast"/>
      <w:outlineLvl w:val="0"/>
    </w:pPr>
    <w:rPr>
      <w:rFonts w:ascii="Times New Roman" w:eastAsia="Times New Roman" w:hAnsi="Times New Roman" w:cs="Times New Roman"/>
      <w:b/>
      <w:bCs/>
      <w:kern w:val="2"/>
      <w:sz w:val="48"/>
      <w:szCs w:val="48"/>
    </w:rPr>
  </w:style>
  <w:style w:type="paragraph" w:styleId="Nadpis2">
    <w:name w:val="heading 2"/>
    <w:basedOn w:val="Normln"/>
    <w:next w:val="Zkladntext"/>
    <w:qFormat/>
    <w:pPr>
      <w:numPr>
        <w:ilvl w:val="1"/>
        <w:numId w:val="1"/>
      </w:numPr>
      <w:spacing w:before="100" w:after="100" w:line="100" w:lineRule="atLeast"/>
      <w:outlineLvl w:val="1"/>
    </w:pPr>
    <w:rPr>
      <w:rFonts w:ascii="Times New Roman" w:eastAsia="Times New Roman" w:hAnsi="Times New Roman" w:cs="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hint="default"/>
      <w:color w:val="222222"/>
      <w:sz w:val="24"/>
      <w:szCs w:val="24"/>
    </w:rPr>
  </w:style>
  <w:style w:type="character" w:customStyle="1" w:styleId="WW8Num3z0">
    <w:name w:val="WW8Num3z0"/>
    <w:rPr>
      <w:rFonts w:cs="Times New Roman" w:hint="default"/>
      <w:b/>
    </w:rPr>
  </w:style>
  <w:style w:type="character" w:customStyle="1" w:styleId="WW8Num3z1">
    <w:name w:val="WW8Num3z1"/>
    <w:rPr>
      <w:rFonts w:cs="Times New Roman" w:hint="default"/>
    </w:rPr>
  </w:style>
  <w:style w:type="character" w:customStyle="1" w:styleId="WW8Num4z0">
    <w:name w:val="WW8Num4z0"/>
    <w:rPr>
      <w:rFonts w:cs="Times New Roman" w:hint="default"/>
    </w:rPr>
  </w:style>
  <w:style w:type="character" w:customStyle="1" w:styleId="WW8Num5z0">
    <w:name w:val="WW8Num5z0"/>
    <w:rPr>
      <w:rFonts w:ascii="Times New Roman" w:eastAsia="Times New Roman" w:hAnsi="Times New Roman" w:cs="Times New Roman" w:hint="default"/>
      <w:color w:val="222222"/>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rPr>
      <w:rFonts w:cs="Times New Roman" w:hint="default"/>
      <w:b/>
    </w:rPr>
  </w:style>
  <w:style w:type="character" w:customStyle="1" w:styleId="WW8Num6z1">
    <w:name w:val="WW8Num6z1"/>
    <w:rPr>
      <w:rFonts w:cs="Times New Roman" w:hint="default"/>
    </w:rPr>
  </w:style>
  <w:style w:type="character" w:customStyle="1" w:styleId="WW8Num7z0">
    <w:name w:val="WW8Num7z0"/>
    <w:rPr>
      <w:rFonts w:cs="Times New Roman"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9z0">
    <w:name w:val="WW8Num9z0"/>
    <w:rPr>
      <w:rFonts w:ascii="Times New Roman" w:eastAsia="Times New Roman" w:hAnsi="Times New Roman" w:cs="Times New Roman" w:hint="default"/>
      <w:color w:val="222222"/>
      <w:sz w:val="24"/>
      <w:szCs w:val="24"/>
    </w:rPr>
  </w:style>
  <w:style w:type="character" w:customStyle="1" w:styleId="Standardnpsmoodstavce1">
    <w:name w:val="Standardní písmo odstavce1"/>
  </w:style>
  <w:style w:type="character" w:customStyle="1" w:styleId="Standardnpsmoodstavce2">
    <w:name w:val="Standardní písmo odstavce2"/>
  </w:style>
  <w:style w:type="character" w:customStyle="1" w:styleId="Nadpis1Char">
    <w:name w:val="Nadpis 1 Char"/>
    <w:rPr>
      <w:rFonts w:ascii="Times New Roman" w:eastAsia="Times New Roman" w:hAnsi="Times New Roman" w:cs="Times New Roman"/>
      <w:b/>
      <w:bCs/>
      <w:kern w:val="2"/>
      <w:sz w:val="48"/>
      <w:szCs w:val="48"/>
    </w:rPr>
  </w:style>
  <w:style w:type="character" w:customStyle="1" w:styleId="Nadpis2Char">
    <w:name w:val="Nadpis 2 Char"/>
    <w:rPr>
      <w:rFonts w:ascii="Times New Roman" w:eastAsia="Times New Roman" w:hAnsi="Times New Roman" w:cs="Times New Roman"/>
      <w:b/>
      <w:bCs/>
      <w:sz w:val="36"/>
      <w:szCs w:val="36"/>
    </w:rPr>
  </w:style>
  <w:style w:type="character" w:customStyle="1" w:styleId="apple-converted-space">
    <w:name w:val="apple-converted-space"/>
    <w:basedOn w:val="Standardnpsmoodstavce2"/>
  </w:style>
  <w:style w:type="character" w:styleId="Siln">
    <w:name w:val="Strong"/>
    <w:qFormat/>
    <w:rPr>
      <w:b/>
      <w:bCs/>
    </w:rPr>
  </w:style>
  <w:style w:type="character" w:styleId="Hypertextovodkaz">
    <w:name w:val="Hyperlink"/>
    <w:rPr>
      <w:color w:val="0000FF"/>
      <w:u w:val="single"/>
    </w:rPr>
  </w:style>
  <w:style w:type="character" w:customStyle="1" w:styleId="TextbublinyChar">
    <w:name w:val="Text bubliny Char"/>
    <w:rPr>
      <w:rFonts w:ascii="Lucida Grande" w:hAnsi="Lucida Grande" w:cs="Lucida Grande"/>
      <w:sz w:val="18"/>
      <w:szCs w:val="18"/>
    </w:rPr>
  </w:style>
  <w:style w:type="character" w:customStyle="1" w:styleId="ZhlavChar">
    <w:name w:val="Záhlaví Char"/>
    <w:basedOn w:val="Standardnpsmoodstavce2"/>
  </w:style>
  <w:style w:type="character" w:customStyle="1" w:styleId="ZpatChar">
    <w:name w:val="Zápatí Char"/>
    <w:basedOn w:val="Standardnpsmoodstavce2"/>
  </w:style>
  <w:style w:type="character" w:customStyle="1" w:styleId="Odkaznakoment1">
    <w:name w:val="Odkaz na komentář1"/>
    <w:rPr>
      <w:sz w:val="16"/>
      <w:szCs w:val="16"/>
    </w:rPr>
  </w:style>
  <w:style w:type="character" w:customStyle="1" w:styleId="TextkomenteChar">
    <w:name w:val="Text komentáře Char"/>
    <w:rPr>
      <w:sz w:val="20"/>
      <w:szCs w:val="20"/>
    </w:rPr>
  </w:style>
  <w:style w:type="character" w:customStyle="1" w:styleId="PedmtkomenteChar">
    <w:name w:val="Předmět komentáře Char"/>
    <w:rPr>
      <w:b/>
      <w:bCs/>
      <w:sz w:val="20"/>
      <w:szCs w:val="20"/>
    </w:rPr>
  </w:style>
  <w:style w:type="character" w:customStyle="1" w:styleId="Sledovanodkaz1">
    <w:name w:val="Sledovaný odkaz1"/>
    <w:rPr>
      <w:color w:val="954F72"/>
      <w:u w:val="single"/>
    </w:rPr>
  </w:style>
  <w:style w:type="character" w:customStyle="1" w:styleId="ListLabel1">
    <w:name w:val="ListLabel 1"/>
    <w:rPr>
      <w:sz w:val="20"/>
    </w:rPr>
  </w:style>
  <w:style w:type="character" w:styleId="Nevyeenzmnka">
    <w:name w:val="Unresolved Mention"/>
    <w:rPr>
      <w:color w:val="605E5C"/>
      <w:shd w:val="clear" w:color="auto" w:fill="E1DFDD"/>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customStyle="1" w:styleId="Normlnweb1">
    <w:name w:val="Normální (web)1"/>
    <w:basedOn w:val="Normln"/>
    <w:pPr>
      <w:spacing w:before="100" w:after="100" w:line="100" w:lineRule="atLeast"/>
    </w:pPr>
    <w:rPr>
      <w:rFonts w:ascii="Times New Roman" w:eastAsia="Times New Roman" w:hAnsi="Times New Roman" w:cs="Times New Roman"/>
      <w:sz w:val="24"/>
      <w:szCs w:val="24"/>
    </w:rPr>
  </w:style>
  <w:style w:type="paragraph" w:customStyle="1" w:styleId="Textbubliny1">
    <w:name w:val="Text bubliny1"/>
    <w:basedOn w:val="Normln"/>
    <w:pPr>
      <w:spacing w:after="0" w:line="100" w:lineRule="atLeast"/>
    </w:pPr>
    <w:rPr>
      <w:rFonts w:ascii="Lucida Grande" w:hAnsi="Lucida Grande" w:cs="Lucida Grande"/>
      <w:sz w:val="18"/>
      <w:szCs w:val="18"/>
    </w:r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pPr>
      <w:suppressLineNumbers/>
      <w:tabs>
        <w:tab w:val="center" w:pos="4320"/>
        <w:tab w:val="right" w:pos="8640"/>
      </w:tabs>
      <w:spacing w:after="0" w:line="100" w:lineRule="atLeast"/>
    </w:pPr>
  </w:style>
  <w:style w:type="paragraph" w:styleId="Zpat">
    <w:name w:val="footer"/>
    <w:basedOn w:val="Normln"/>
    <w:pPr>
      <w:suppressLineNumbers/>
      <w:tabs>
        <w:tab w:val="center" w:pos="4320"/>
        <w:tab w:val="right" w:pos="8640"/>
      </w:tabs>
      <w:spacing w:after="0" w:line="100" w:lineRule="atLeast"/>
    </w:pPr>
  </w:style>
  <w:style w:type="paragraph" w:customStyle="1" w:styleId="Odstavecseseznamem1">
    <w:name w:val="Odstavec se seznamem1"/>
    <w:basedOn w:val="Normln"/>
    <w:pPr>
      <w:ind w:left="720"/>
    </w:pPr>
  </w:style>
  <w:style w:type="paragraph" w:customStyle="1" w:styleId="Textkomente1">
    <w:name w:val="Text komentáře1"/>
    <w:basedOn w:val="Normln"/>
    <w:pPr>
      <w:spacing w:line="100" w:lineRule="atLeast"/>
    </w:pPr>
    <w:rPr>
      <w:sz w:val="20"/>
      <w:szCs w:val="20"/>
    </w:rPr>
  </w:style>
  <w:style w:type="paragraph" w:customStyle="1" w:styleId="Pedmtkomente1">
    <w:name w:val="Předmět komentáře1"/>
    <w:basedOn w:val="Textkomente1"/>
    <w:rPr>
      <w:b/>
      <w:bCs/>
    </w:rPr>
  </w:style>
  <w:style w:type="paragraph" w:styleId="Revize">
    <w:name w:val="Revision"/>
    <w:hidden/>
    <w:uiPriority w:val="99"/>
    <w:semiHidden/>
    <w:rsid w:val="00F43DE6"/>
    <w:rPr>
      <w:rFonts w:ascii="Calibri" w:eastAsia="SimSun" w:hAnsi="Calibri" w:cs="font1281"/>
      <w:sz w:val="22"/>
      <w:szCs w:val="22"/>
      <w:lang w:eastAsia="zh-CN"/>
    </w:rPr>
  </w:style>
  <w:style w:type="character" w:styleId="Odkaznakoment">
    <w:name w:val="annotation reference"/>
    <w:basedOn w:val="Standardnpsmoodstavce"/>
    <w:uiPriority w:val="99"/>
    <w:semiHidden/>
    <w:unhideWhenUsed/>
    <w:rsid w:val="00F43DE6"/>
    <w:rPr>
      <w:sz w:val="16"/>
      <w:szCs w:val="16"/>
    </w:rPr>
  </w:style>
  <w:style w:type="paragraph" w:styleId="Textkomente">
    <w:name w:val="annotation text"/>
    <w:basedOn w:val="Normln"/>
    <w:link w:val="TextkomenteChar1"/>
    <w:uiPriority w:val="99"/>
    <w:unhideWhenUsed/>
    <w:rsid w:val="00F43DE6"/>
    <w:rPr>
      <w:sz w:val="20"/>
      <w:szCs w:val="20"/>
    </w:rPr>
  </w:style>
  <w:style w:type="character" w:customStyle="1" w:styleId="TextkomenteChar1">
    <w:name w:val="Text komentáře Char1"/>
    <w:basedOn w:val="Standardnpsmoodstavce"/>
    <w:link w:val="Textkomente"/>
    <w:uiPriority w:val="99"/>
    <w:rsid w:val="00F43DE6"/>
    <w:rPr>
      <w:rFonts w:ascii="Calibri" w:eastAsia="SimSun" w:hAnsi="Calibri" w:cs="font1281"/>
      <w:lang w:eastAsia="zh-CN"/>
    </w:rPr>
  </w:style>
  <w:style w:type="paragraph" w:styleId="Pedmtkomente">
    <w:name w:val="annotation subject"/>
    <w:basedOn w:val="Textkomente"/>
    <w:next w:val="Textkomente"/>
    <w:link w:val="PedmtkomenteChar1"/>
    <w:uiPriority w:val="99"/>
    <w:semiHidden/>
    <w:unhideWhenUsed/>
    <w:rsid w:val="00F43DE6"/>
    <w:rPr>
      <w:b/>
      <w:bCs/>
    </w:rPr>
  </w:style>
  <w:style w:type="character" w:customStyle="1" w:styleId="PedmtkomenteChar1">
    <w:name w:val="Předmět komentáře Char1"/>
    <w:basedOn w:val="TextkomenteChar1"/>
    <w:link w:val="Pedmtkomente"/>
    <w:uiPriority w:val="99"/>
    <w:semiHidden/>
    <w:rsid w:val="00F43DE6"/>
    <w:rPr>
      <w:rFonts w:ascii="Calibri" w:eastAsia="SimSun" w:hAnsi="Calibri" w:cs="font1281"/>
      <w:b/>
      <w:bCs/>
      <w:lang w:eastAsia="zh-CN"/>
    </w:rPr>
  </w:style>
  <w:style w:type="paragraph" w:styleId="Odstavecseseznamem">
    <w:name w:val="List Paragraph"/>
    <w:basedOn w:val="Normln"/>
    <w:uiPriority w:val="34"/>
    <w:qFormat/>
    <w:rsid w:val="000740E9"/>
    <w:pPr>
      <w:ind w:left="720"/>
      <w:contextualSpacing/>
    </w:pPr>
  </w:style>
  <w:style w:type="character" w:styleId="Sledovanodkaz">
    <w:name w:val="FollowedHyperlink"/>
    <w:basedOn w:val="Standardnpsmoodstavce"/>
    <w:uiPriority w:val="99"/>
    <w:semiHidden/>
    <w:unhideWhenUsed/>
    <w:rsid w:val="00C82D1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746956">
      <w:bodyDiv w:val="1"/>
      <w:marLeft w:val="0"/>
      <w:marRight w:val="0"/>
      <w:marTop w:val="0"/>
      <w:marBottom w:val="0"/>
      <w:divBdr>
        <w:top w:val="none" w:sz="0" w:space="0" w:color="auto"/>
        <w:left w:val="none" w:sz="0" w:space="0" w:color="auto"/>
        <w:bottom w:val="none" w:sz="0" w:space="0" w:color="auto"/>
        <w:right w:val="none" w:sz="0" w:space="0" w:color="auto"/>
      </w:divBdr>
    </w:div>
    <w:div w:id="387270669">
      <w:bodyDiv w:val="1"/>
      <w:marLeft w:val="0"/>
      <w:marRight w:val="0"/>
      <w:marTop w:val="0"/>
      <w:marBottom w:val="0"/>
      <w:divBdr>
        <w:top w:val="none" w:sz="0" w:space="0" w:color="auto"/>
        <w:left w:val="none" w:sz="0" w:space="0" w:color="auto"/>
        <w:bottom w:val="none" w:sz="0" w:space="0" w:color="auto"/>
        <w:right w:val="none" w:sz="0" w:space="0" w:color="auto"/>
      </w:divBdr>
    </w:div>
    <w:div w:id="411706516">
      <w:bodyDiv w:val="1"/>
      <w:marLeft w:val="0"/>
      <w:marRight w:val="0"/>
      <w:marTop w:val="0"/>
      <w:marBottom w:val="0"/>
      <w:divBdr>
        <w:top w:val="none" w:sz="0" w:space="0" w:color="auto"/>
        <w:left w:val="none" w:sz="0" w:space="0" w:color="auto"/>
        <w:bottom w:val="none" w:sz="0" w:space="0" w:color="auto"/>
        <w:right w:val="none" w:sz="0" w:space="0" w:color="auto"/>
      </w:divBdr>
    </w:div>
    <w:div w:id="1530217886">
      <w:bodyDiv w:val="1"/>
      <w:marLeft w:val="0"/>
      <w:marRight w:val="0"/>
      <w:marTop w:val="0"/>
      <w:marBottom w:val="0"/>
      <w:divBdr>
        <w:top w:val="none" w:sz="0" w:space="0" w:color="auto"/>
        <w:left w:val="none" w:sz="0" w:space="0" w:color="auto"/>
        <w:bottom w:val="none" w:sz="0" w:space="0" w:color="auto"/>
        <w:right w:val="none" w:sz="0" w:space="0" w:color="auto"/>
      </w:divBdr>
      <w:divsChild>
        <w:div w:id="1104375804">
          <w:marLeft w:val="0"/>
          <w:marRight w:val="0"/>
          <w:marTop w:val="0"/>
          <w:marBottom w:val="0"/>
          <w:divBdr>
            <w:top w:val="none" w:sz="0" w:space="0" w:color="auto"/>
            <w:left w:val="none" w:sz="0" w:space="0" w:color="auto"/>
            <w:bottom w:val="none" w:sz="0" w:space="0" w:color="auto"/>
            <w:right w:val="none" w:sz="0" w:space="0" w:color="auto"/>
          </w:divBdr>
        </w:div>
      </w:divsChild>
    </w:div>
    <w:div w:id="1598127151">
      <w:bodyDiv w:val="1"/>
      <w:marLeft w:val="0"/>
      <w:marRight w:val="0"/>
      <w:marTop w:val="0"/>
      <w:marBottom w:val="0"/>
      <w:divBdr>
        <w:top w:val="none" w:sz="0" w:space="0" w:color="auto"/>
        <w:left w:val="none" w:sz="0" w:space="0" w:color="auto"/>
        <w:bottom w:val="none" w:sz="0" w:space="0" w:color="auto"/>
        <w:right w:val="none" w:sz="0" w:space="0" w:color="auto"/>
      </w:divBdr>
    </w:div>
    <w:div w:id="2046981511">
      <w:bodyDiv w:val="1"/>
      <w:marLeft w:val="0"/>
      <w:marRight w:val="0"/>
      <w:marTop w:val="0"/>
      <w:marBottom w:val="0"/>
      <w:divBdr>
        <w:top w:val="none" w:sz="0" w:space="0" w:color="auto"/>
        <w:left w:val="none" w:sz="0" w:space="0" w:color="auto"/>
        <w:bottom w:val="none" w:sz="0" w:space="0" w:color="auto"/>
        <w:right w:val="none" w:sz="0" w:space="0" w:color="auto"/>
      </w:divBdr>
    </w:div>
    <w:div w:id="207651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aterina@doblogoo.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aeg.cz/local/promotions/registrace-spotrebic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eg.cz/local/cooking-club/kurzy-vareni-zdarma/" TargetMode="External"/><Relationship Id="rId5" Type="http://schemas.openxmlformats.org/officeDocument/2006/relationships/styles" Target="styles.xml"/><Relationship Id="rId15" Type="http://schemas.openxmlformats.org/officeDocument/2006/relationships/hyperlink" Target="mailto:Zakaznicke.Centrum@electrolux.com" TargetMode="External"/><Relationship Id="rId23" Type="http://schemas.openxmlformats.org/officeDocument/2006/relationships/theme" Target="theme/theme1.xml"/><Relationship Id="rId10" Type="http://schemas.openxmlformats.org/officeDocument/2006/relationships/hyperlink" Target="http://pecemevpare.akce-aeg.cz/"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pecemevpare.akce-aeg.cz/" TargetMode="Externa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6fbf55-d2b6-4d32-8fd5-d7abe66d4839"/>
    <lcf76f155ced4ddcb4097134ff3c332f xmlns="d93ee9c5-eb1e-43ac-9bde-d81b9a4e700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3CE85919D8664591A39F498B2A5E91" ma:contentTypeVersion="15" ma:contentTypeDescription="Create a new document." ma:contentTypeScope="" ma:versionID="5df94f3d8bf7cd9c38720cdca5c2793a">
  <xsd:schema xmlns:xsd="http://www.w3.org/2001/XMLSchema" xmlns:xs="http://www.w3.org/2001/XMLSchema" xmlns:p="http://schemas.microsoft.com/office/2006/metadata/properties" xmlns:ns2="d93ee9c5-eb1e-43ac-9bde-d81b9a4e700b" xmlns:ns3="a49915cc-96a6-4e9c-bf58-f98dc455e4b8" xmlns:ns4="596fbf55-d2b6-4d32-8fd5-d7abe66d4839" targetNamespace="http://schemas.microsoft.com/office/2006/metadata/properties" ma:root="true" ma:fieldsID="269b8ce713ceb116d4c11c5fb5264695" ns2:_="" ns3:_="" ns4:_="">
    <xsd:import namespace="d93ee9c5-eb1e-43ac-9bde-d81b9a4e700b"/>
    <xsd:import namespace="a49915cc-96a6-4e9c-bf58-f98dc455e4b8"/>
    <xsd:import namespace="596fbf55-d2b6-4d32-8fd5-d7abe66d48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ee9c5-eb1e-43ac-9bde-d81b9a4e7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2f6c48-4a41-486b-acec-b9d17f5928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9915cc-96a6-4e9c-bf58-f98dc455e4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6fbf55-d2b6-4d32-8fd5-d7abe66d483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19c2c4e-0359-403f-8555-64be447884ff}" ma:internalName="TaxCatchAll" ma:showField="CatchAllData" ma:web="a49915cc-96a6-4e9c-bf58-f98dc455e4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1E3AAE-BA4D-4408-A521-387442DC667C}">
  <ds:schemaRefs>
    <ds:schemaRef ds:uri="http://schemas.microsoft.com/office/2006/metadata/properties"/>
    <ds:schemaRef ds:uri="http://schemas.microsoft.com/office/infopath/2007/PartnerControls"/>
    <ds:schemaRef ds:uri="596fbf55-d2b6-4d32-8fd5-d7abe66d4839"/>
    <ds:schemaRef ds:uri="d93ee9c5-eb1e-43ac-9bde-d81b9a4e700b"/>
  </ds:schemaRefs>
</ds:datastoreItem>
</file>

<file path=customXml/itemProps2.xml><?xml version="1.0" encoding="utf-8"?>
<ds:datastoreItem xmlns:ds="http://schemas.openxmlformats.org/officeDocument/2006/customXml" ds:itemID="{7C2D15F6-054C-4CD6-BFF4-4035743B6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ee9c5-eb1e-43ac-9bde-d81b9a4e700b"/>
    <ds:schemaRef ds:uri="a49915cc-96a6-4e9c-bf58-f98dc455e4b8"/>
    <ds:schemaRef ds:uri="596fbf55-d2b6-4d32-8fd5-d7abe66d4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F5732F-5D59-4170-9738-7D8A43EE8E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2526</Words>
  <Characters>14908</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17400</CharactersWithSpaces>
  <SharedDoc>false</SharedDoc>
  <HLinks>
    <vt:vector size="36" baseType="variant">
      <vt:variant>
        <vt:i4>4980839</vt:i4>
      </vt:variant>
      <vt:variant>
        <vt:i4>27</vt:i4>
      </vt:variant>
      <vt:variant>
        <vt:i4>0</vt:i4>
      </vt:variant>
      <vt:variant>
        <vt:i4>5</vt:i4>
      </vt:variant>
      <vt:variant>
        <vt:lpwstr>mailto:privacy@electrolux.com</vt:lpwstr>
      </vt:variant>
      <vt:variant>
        <vt:lpwstr/>
      </vt:variant>
      <vt:variant>
        <vt:i4>3735595</vt:i4>
      </vt:variant>
      <vt:variant>
        <vt:i4>21</vt:i4>
      </vt:variant>
      <vt:variant>
        <vt:i4>0</vt:i4>
      </vt:variant>
      <vt:variant>
        <vt:i4>5</vt:i4>
      </vt:variant>
      <vt:variant>
        <vt:lpwstr>http://pecemevpare.akce-aeg.cz/</vt:lpwstr>
      </vt:variant>
      <vt:variant>
        <vt:lpwstr/>
      </vt:variant>
      <vt:variant>
        <vt:i4>4784238</vt:i4>
      </vt:variant>
      <vt:variant>
        <vt:i4>9</vt:i4>
      </vt:variant>
      <vt:variant>
        <vt:i4>0</vt:i4>
      </vt:variant>
      <vt:variant>
        <vt:i4>5</vt:i4>
      </vt:variant>
      <vt:variant>
        <vt:lpwstr>mailto:katerina@doblogoo.cz</vt:lpwstr>
      </vt:variant>
      <vt:variant>
        <vt:lpwstr/>
      </vt:variant>
      <vt:variant>
        <vt:i4>8257659</vt:i4>
      </vt:variant>
      <vt:variant>
        <vt:i4>6</vt:i4>
      </vt:variant>
      <vt:variant>
        <vt:i4>0</vt:i4>
      </vt:variant>
      <vt:variant>
        <vt:i4>5</vt:i4>
      </vt:variant>
      <vt:variant>
        <vt:lpwstr>https://www.aeg.cz/local/promotions/registrace-spotrebicu/</vt:lpwstr>
      </vt:variant>
      <vt:variant>
        <vt:lpwstr/>
      </vt:variant>
      <vt:variant>
        <vt:i4>917514</vt:i4>
      </vt:variant>
      <vt:variant>
        <vt:i4>3</vt:i4>
      </vt:variant>
      <vt:variant>
        <vt:i4>0</vt:i4>
      </vt:variant>
      <vt:variant>
        <vt:i4>5</vt:i4>
      </vt:variant>
      <vt:variant>
        <vt:lpwstr>https://www.aeg.cz/local/cooking-club/kurzy-vareni-zdarma/</vt:lpwstr>
      </vt:variant>
      <vt:variant>
        <vt:lpwstr>242489</vt:lpwstr>
      </vt:variant>
      <vt:variant>
        <vt:i4>3735595</vt:i4>
      </vt:variant>
      <vt:variant>
        <vt:i4>0</vt:i4>
      </vt:variant>
      <vt:variant>
        <vt:i4>0</vt:i4>
      </vt:variant>
      <vt:variant>
        <vt:i4>5</vt:i4>
      </vt:variant>
      <vt:variant>
        <vt:lpwstr>http://pecemevpare.akce-aeg.cz/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2024-04-12T07:36:00Z</dcterms:created>
  <dcterms:modified xsi:type="dcterms:W3CDTF">2024-05-13T12:46:00Z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0x010100733CE85919D8664591A39F498B2A5E91</vt:lpwstr>
  </property>
  <property fmtid="{D5CDD505-2E9C-101B-9397-08002B2CF9AE}" pid="3" name="ClassificationContentMarkingFooterShapeIds">
    <vt:lpwstr>7f664c5b,6a4d7cc4,1db4e2b0</vt:lpwstr>
  </property>
  <property fmtid="{D5CDD505-2E9C-101B-9397-08002B2CF9AE}" pid="4" name="ClassificationContentMarkingFooterFontProps">
    <vt:lpwstr>#000000,8,Calibri</vt:lpwstr>
  </property>
  <property fmtid="{D5CDD505-2E9C-101B-9397-08002B2CF9AE}" pid="5" name="ClassificationContentMarkingFooterText">
    <vt:lpwstr>Classified as Internal</vt:lpwstr>
  </property>
  <property fmtid="{D5CDD505-2E9C-101B-9397-08002B2CF9AE}" pid="6" name="MSIP_Label_477eab6e-04c6-4822-9252-98ab9f25736b_Enabled">
    <vt:lpwstr>true</vt:lpwstr>
  </property>
  <property fmtid="{D5CDD505-2E9C-101B-9397-08002B2CF9AE}" pid="7" name="MSIP_Label_477eab6e-04c6-4822-9252-98ab9f25736b_SetDate">
    <vt:lpwstr>2024-04-11T11:40:22Z</vt:lpwstr>
  </property>
  <property fmtid="{D5CDD505-2E9C-101B-9397-08002B2CF9AE}" pid="8" name="MSIP_Label_477eab6e-04c6-4822-9252-98ab9f25736b_Method">
    <vt:lpwstr>Standard</vt:lpwstr>
  </property>
  <property fmtid="{D5CDD505-2E9C-101B-9397-08002B2CF9AE}" pid="9" name="MSIP_Label_477eab6e-04c6-4822-9252-98ab9f25736b_Name">
    <vt:lpwstr>477eab6e-04c6-4822-9252-98ab9f25736b</vt:lpwstr>
  </property>
  <property fmtid="{D5CDD505-2E9C-101B-9397-08002B2CF9AE}" pid="10" name="MSIP_Label_477eab6e-04c6-4822-9252-98ab9f25736b_SiteId">
    <vt:lpwstr>d2007bef-127d-4591-97ac-10d72fe28031</vt:lpwstr>
  </property>
  <property fmtid="{D5CDD505-2E9C-101B-9397-08002B2CF9AE}" pid="11" name="MSIP_Label_477eab6e-04c6-4822-9252-98ab9f25736b_ActionId">
    <vt:lpwstr>ec5dcddb-759e-4513-a2c3-4cf77a5c8c34</vt:lpwstr>
  </property>
  <property fmtid="{D5CDD505-2E9C-101B-9397-08002B2CF9AE}" pid="12" name="MSIP_Label_477eab6e-04c6-4822-9252-98ab9f25736b_ContentBits">
    <vt:lpwstr>2</vt:lpwstr>
  </property>
</Properties>
</file>